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F9476" w14:textId="77777777" w:rsidR="00A41C4C" w:rsidRDefault="00A41C4C" w:rsidP="00D75414">
      <w:pPr>
        <w:pBdr>
          <w:top w:val="nil"/>
          <w:left w:val="nil"/>
          <w:bottom w:val="nil"/>
          <w:right w:val="nil"/>
          <w:between w:val="nil"/>
        </w:pBdr>
        <w:jc w:val="both"/>
        <w:rPr>
          <w:color w:val="000000"/>
          <w:sz w:val="24"/>
          <w:szCs w:val="24"/>
        </w:rPr>
      </w:pPr>
    </w:p>
    <w:p w14:paraId="445F45E3" w14:textId="77777777" w:rsidR="00A41C4C" w:rsidRDefault="00487945" w:rsidP="00396A12">
      <w:pPr>
        <w:pStyle w:val="Naslov"/>
        <w:ind w:firstLine="490"/>
      </w:pPr>
      <w:r>
        <w:rPr>
          <w:color w:val="336600"/>
        </w:rPr>
        <w:t>NEOBVEZNI IZBIRNI PREDMETI V DRUGEM VZGOJNO-IZOBRAŽEVALNEM OBDOBJU</w:t>
      </w:r>
    </w:p>
    <w:p w14:paraId="1608F933" w14:textId="77777777" w:rsidR="00A41C4C" w:rsidRDefault="00487945" w:rsidP="00396A12">
      <w:pPr>
        <w:pStyle w:val="Naslov"/>
        <w:spacing w:before="1"/>
        <w:ind w:firstLine="490"/>
        <w:rPr>
          <w:color w:val="336600"/>
        </w:rPr>
      </w:pPr>
      <w:r>
        <w:rPr>
          <w:color w:val="336600"/>
        </w:rPr>
        <w:t>ŠOLSKO LETO 2024/2025</w:t>
      </w:r>
    </w:p>
    <w:p w14:paraId="4058B9E9" w14:textId="77777777" w:rsidR="00D75414" w:rsidRDefault="00D75414" w:rsidP="00D75414">
      <w:pPr>
        <w:pBdr>
          <w:top w:val="nil"/>
          <w:left w:val="nil"/>
          <w:bottom w:val="nil"/>
          <w:right w:val="nil"/>
          <w:between w:val="nil"/>
        </w:pBdr>
        <w:jc w:val="both"/>
        <w:rPr>
          <w:color w:val="000000"/>
          <w:sz w:val="24"/>
          <w:szCs w:val="24"/>
        </w:rPr>
      </w:pPr>
    </w:p>
    <w:p w14:paraId="2905A0AF" w14:textId="71FE3589" w:rsidR="00A41C4C" w:rsidRDefault="00487945" w:rsidP="00D75414">
      <w:pPr>
        <w:pBdr>
          <w:top w:val="nil"/>
          <w:left w:val="nil"/>
          <w:bottom w:val="nil"/>
          <w:right w:val="nil"/>
          <w:between w:val="nil"/>
        </w:pBdr>
        <w:jc w:val="both"/>
        <w:rPr>
          <w:color w:val="000000"/>
          <w:sz w:val="24"/>
          <w:szCs w:val="24"/>
        </w:rPr>
      </w:pPr>
      <w:r>
        <w:rPr>
          <w:color w:val="000000"/>
          <w:sz w:val="24"/>
          <w:szCs w:val="24"/>
        </w:rPr>
        <w:t>Spoštovani učenci in starši!</w:t>
      </w:r>
    </w:p>
    <w:p w14:paraId="0F66B36E" w14:textId="77777777" w:rsidR="00D75414" w:rsidRDefault="00D75414" w:rsidP="00D75414">
      <w:pPr>
        <w:pBdr>
          <w:top w:val="nil"/>
          <w:left w:val="nil"/>
          <w:bottom w:val="nil"/>
          <w:right w:val="nil"/>
          <w:between w:val="nil"/>
        </w:pBdr>
        <w:jc w:val="both"/>
        <w:rPr>
          <w:color w:val="000000"/>
          <w:sz w:val="24"/>
          <w:szCs w:val="24"/>
        </w:rPr>
      </w:pPr>
    </w:p>
    <w:p w14:paraId="0199FBF6" w14:textId="2A5A0612" w:rsidR="00A41C4C" w:rsidRDefault="00487945" w:rsidP="00D75414">
      <w:pPr>
        <w:jc w:val="both"/>
        <w:rPr>
          <w:sz w:val="24"/>
          <w:szCs w:val="24"/>
        </w:rPr>
      </w:pPr>
      <w:r>
        <w:rPr>
          <w:sz w:val="24"/>
          <w:szCs w:val="24"/>
        </w:rPr>
        <w:t xml:space="preserve">Pred vami je zloženka s predstavitvijo </w:t>
      </w:r>
      <w:r>
        <w:rPr>
          <w:b/>
          <w:sz w:val="24"/>
          <w:szCs w:val="24"/>
        </w:rPr>
        <w:t>neobveznih izbirnih predmetov</w:t>
      </w:r>
      <w:r>
        <w:rPr>
          <w:sz w:val="24"/>
          <w:szCs w:val="24"/>
        </w:rPr>
        <w:t xml:space="preserve">, ki jih bomo ponudili učencem </w:t>
      </w:r>
      <w:r>
        <w:rPr>
          <w:b/>
          <w:sz w:val="24"/>
          <w:szCs w:val="24"/>
        </w:rPr>
        <w:t>4., 5. i</w:t>
      </w:r>
      <w:r w:rsidR="00D75414">
        <w:rPr>
          <w:b/>
          <w:sz w:val="24"/>
          <w:szCs w:val="24"/>
        </w:rPr>
        <w:t xml:space="preserve">n </w:t>
      </w:r>
      <w:r>
        <w:rPr>
          <w:b/>
          <w:sz w:val="24"/>
          <w:szCs w:val="24"/>
        </w:rPr>
        <w:t xml:space="preserve">6. razredov </w:t>
      </w:r>
      <w:r>
        <w:rPr>
          <w:sz w:val="24"/>
          <w:szCs w:val="24"/>
        </w:rPr>
        <w:t>v šolskem letu 2024/2025.</w:t>
      </w:r>
    </w:p>
    <w:p w14:paraId="5AA79F54" w14:textId="77777777" w:rsidR="00D75414" w:rsidRPr="00D75414" w:rsidRDefault="00D75414" w:rsidP="00D75414">
      <w:pPr>
        <w:jc w:val="both"/>
        <w:rPr>
          <w:b/>
          <w:sz w:val="24"/>
          <w:szCs w:val="24"/>
        </w:rPr>
      </w:pPr>
    </w:p>
    <w:p w14:paraId="0B63B1C3" w14:textId="6B983B98" w:rsidR="00A41C4C" w:rsidRPr="00D34773" w:rsidRDefault="00487945" w:rsidP="00D75414">
      <w:pPr>
        <w:pStyle w:val="Naslov1"/>
        <w:numPr>
          <w:ilvl w:val="0"/>
          <w:numId w:val="2"/>
        </w:numPr>
        <w:tabs>
          <w:tab w:val="left" w:pos="394"/>
        </w:tabs>
        <w:spacing w:before="0"/>
        <w:ind w:left="0" w:firstLine="0"/>
        <w:jc w:val="both"/>
        <w:rPr>
          <w:color w:val="336600"/>
        </w:rPr>
      </w:pPr>
      <w:r w:rsidRPr="00D34773">
        <w:rPr>
          <w:color w:val="336600"/>
        </w:rPr>
        <w:t>NEOBVEZNI IZBIRNI PREDMETI</w:t>
      </w:r>
    </w:p>
    <w:p w14:paraId="4A332D81" w14:textId="77777777" w:rsidR="00D75414" w:rsidRPr="00D75414" w:rsidRDefault="00D75414" w:rsidP="00D75414">
      <w:pPr>
        <w:jc w:val="both"/>
      </w:pPr>
    </w:p>
    <w:p w14:paraId="0AA72B75" w14:textId="28658E4C" w:rsidR="00A41C4C" w:rsidRDefault="00487945" w:rsidP="00D75414">
      <w:pPr>
        <w:pBdr>
          <w:top w:val="nil"/>
          <w:left w:val="nil"/>
          <w:bottom w:val="nil"/>
          <w:right w:val="nil"/>
          <w:between w:val="nil"/>
        </w:pBdr>
        <w:ind w:right="145"/>
        <w:jc w:val="both"/>
        <w:rPr>
          <w:color w:val="000000"/>
          <w:sz w:val="24"/>
          <w:szCs w:val="24"/>
        </w:rPr>
      </w:pPr>
      <w:r>
        <w:rPr>
          <w:color w:val="000000"/>
          <w:sz w:val="24"/>
          <w:szCs w:val="24"/>
        </w:rPr>
        <w:t>V skladu z 20.a členom ZOsn (Uradni list RS, št. 63-2519/2013 z dne 26. 7. 2013) šola učencem ponudi neobvezne izbirne predmete. Šola mora učencem ponuditi pouk drugega tujega jezika, lahko pa ponudi tudi druge neobvezne izbirne predmete.</w:t>
      </w:r>
    </w:p>
    <w:p w14:paraId="5B10CAAE" w14:textId="77777777" w:rsidR="00D75414" w:rsidRDefault="00D75414" w:rsidP="00D75414">
      <w:pPr>
        <w:pBdr>
          <w:top w:val="nil"/>
          <w:left w:val="nil"/>
          <w:bottom w:val="nil"/>
          <w:right w:val="nil"/>
          <w:between w:val="nil"/>
        </w:pBdr>
        <w:ind w:right="145"/>
        <w:jc w:val="both"/>
        <w:rPr>
          <w:color w:val="000000"/>
          <w:sz w:val="24"/>
          <w:szCs w:val="24"/>
        </w:rPr>
      </w:pPr>
    </w:p>
    <w:p w14:paraId="4A3AED86" w14:textId="2E3C6395" w:rsidR="00A41C4C" w:rsidRDefault="00487945" w:rsidP="00D75414">
      <w:pPr>
        <w:pBdr>
          <w:top w:val="nil"/>
          <w:left w:val="nil"/>
          <w:bottom w:val="nil"/>
          <w:right w:val="nil"/>
          <w:between w:val="nil"/>
        </w:pBdr>
        <w:ind w:right="145"/>
        <w:jc w:val="both"/>
        <w:rPr>
          <w:color w:val="000000"/>
          <w:sz w:val="24"/>
          <w:szCs w:val="24"/>
        </w:rPr>
      </w:pPr>
      <w:r>
        <w:rPr>
          <w:color w:val="000000"/>
          <w:sz w:val="24"/>
          <w:szCs w:val="24"/>
        </w:rPr>
        <w:t>Ker gre za razširjeni program šole, je vključitev učencev v pouk neobveznih izbirnih predmetov prostovoljna. Učenci 4., 5. in 6. razredov se bodo v šolskem letu 20</w:t>
      </w:r>
      <w:r>
        <w:rPr>
          <w:sz w:val="24"/>
          <w:szCs w:val="24"/>
        </w:rPr>
        <w:t>24</w:t>
      </w:r>
      <w:r>
        <w:rPr>
          <w:color w:val="000000"/>
          <w:sz w:val="24"/>
          <w:szCs w:val="24"/>
        </w:rPr>
        <w:t>/2</w:t>
      </w:r>
      <w:r>
        <w:rPr>
          <w:sz w:val="24"/>
          <w:szCs w:val="24"/>
        </w:rPr>
        <w:t>5</w:t>
      </w:r>
      <w:r>
        <w:rPr>
          <w:color w:val="000000"/>
          <w:sz w:val="24"/>
          <w:szCs w:val="24"/>
        </w:rPr>
        <w:t xml:space="preserve"> lahko prostovoljno vključili v pouk naslednjih neobveznih izbirnih predmetov: drugega tujega jezika, športa,</w:t>
      </w:r>
      <w:r w:rsidR="0037352E">
        <w:rPr>
          <w:color w:val="000000"/>
          <w:sz w:val="24"/>
          <w:szCs w:val="24"/>
        </w:rPr>
        <w:t xml:space="preserve"> plesa, glasbenega ustvarjanja,</w:t>
      </w:r>
      <w:r>
        <w:rPr>
          <w:color w:val="000000"/>
          <w:sz w:val="24"/>
          <w:szCs w:val="24"/>
        </w:rPr>
        <w:t xml:space="preserve"> umetnosti, tehnike in računalništva.</w:t>
      </w:r>
    </w:p>
    <w:p w14:paraId="5DC513F5" w14:textId="77777777" w:rsidR="00D75414" w:rsidRDefault="00D75414" w:rsidP="00D75414">
      <w:pPr>
        <w:pBdr>
          <w:top w:val="nil"/>
          <w:left w:val="nil"/>
          <w:bottom w:val="nil"/>
          <w:right w:val="nil"/>
          <w:between w:val="nil"/>
        </w:pBdr>
        <w:ind w:right="145"/>
        <w:jc w:val="both"/>
        <w:rPr>
          <w:color w:val="000000"/>
          <w:sz w:val="24"/>
          <w:szCs w:val="24"/>
        </w:rPr>
      </w:pPr>
    </w:p>
    <w:p w14:paraId="51B710D9" w14:textId="6C9B8D1F" w:rsidR="00A41C4C" w:rsidRDefault="00487945" w:rsidP="00D75414">
      <w:pPr>
        <w:pBdr>
          <w:top w:val="nil"/>
          <w:left w:val="nil"/>
          <w:bottom w:val="nil"/>
          <w:right w:val="nil"/>
          <w:between w:val="nil"/>
        </w:pBdr>
        <w:ind w:right="152"/>
        <w:jc w:val="both"/>
        <w:rPr>
          <w:color w:val="000000"/>
          <w:sz w:val="24"/>
          <w:szCs w:val="24"/>
        </w:rPr>
      </w:pPr>
      <w:r>
        <w:rPr>
          <w:color w:val="000000"/>
          <w:sz w:val="24"/>
          <w:szCs w:val="24"/>
        </w:rPr>
        <w:t>Predmetniki in učni načrti vseh neobveznih izbirnih predmetov so objavljeni na spletni strani Ministrstva za izobraževanje, znanost in šport RS:</w:t>
      </w:r>
    </w:p>
    <w:p w14:paraId="2681C66A" w14:textId="77777777" w:rsidR="00D75414" w:rsidRDefault="00D75414" w:rsidP="00D75414">
      <w:pPr>
        <w:pBdr>
          <w:top w:val="nil"/>
          <w:left w:val="nil"/>
          <w:bottom w:val="nil"/>
          <w:right w:val="nil"/>
          <w:between w:val="nil"/>
        </w:pBdr>
        <w:ind w:right="152"/>
        <w:jc w:val="both"/>
        <w:rPr>
          <w:color w:val="000000"/>
          <w:sz w:val="24"/>
          <w:szCs w:val="24"/>
        </w:rPr>
      </w:pPr>
    </w:p>
    <w:p w14:paraId="7A8E0C25" w14:textId="4D45132D" w:rsidR="00D75414" w:rsidRPr="000C4E57" w:rsidRDefault="008F0E2A" w:rsidP="00D75414">
      <w:pPr>
        <w:jc w:val="both"/>
        <w:rPr>
          <w:color w:val="6F2F9F"/>
          <w:sz w:val="24"/>
          <w:szCs w:val="24"/>
          <w:u w:val="single"/>
        </w:rPr>
      </w:pPr>
      <w:hyperlink r:id="rId7" w:history="1">
        <w:r w:rsidR="00D75414" w:rsidRPr="000C4E57">
          <w:rPr>
            <w:rStyle w:val="Hiperpovezava"/>
            <w:sz w:val="24"/>
            <w:szCs w:val="24"/>
          </w:rPr>
          <w:t>https://www.gov.si/teme/programi-in-ucni-nacrti-v-osnovni-soli/</w:t>
        </w:r>
      </w:hyperlink>
    </w:p>
    <w:p w14:paraId="455DD2DB" w14:textId="77777777" w:rsidR="00D75414" w:rsidRDefault="00D75414" w:rsidP="00D75414">
      <w:pPr>
        <w:jc w:val="both"/>
        <w:rPr>
          <w:b/>
          <w:sz w:val="24"/>
          <w:szCs w:val="24"/>
        </w:rPr>
      </w:pPr>
    </w:p>
    <w:p w14:paraId="758EB4C0" w14:textId="77777777" w:rsidR="00A41C4C" w:rsidRDefault="00A41C4C" w:rsidP="00D75414">
      <w:pPr>
        <w:pBdr>
          <w:top w:val="nil"/>
          <w:left w:val="nil"/>
          <w:bottom w:val="nil"/>
          <w:right w:val="nil"/>
          <w:between w:val="nil"/>
        </w:pBdr>
        <w:jc w:val="both"/>
        <w:rPr>
          <w:b/>
          <w:color w:val="000000"/>
          <w:sz w:val="12"/>
          <w:szCs w:val="12"/>
        </w:rPr>
      </w:pPr>
    </w:p>
    <w:p w14:paraId="7EB91591" w14:textId="7F74348B" w:rsidR="00A41C4C" w:rsidRDefault="00487945" w:rsidP="00D75414">
      <w:pPr>
        <w:pBdr>
          <w:top w:val="nil"/>
          <w:left w:val="nil"/>
          <w:bottom w:val="nil"/>
          <w:right w:val="nil"/>
          <w:between w:val="nil"/>
        </w:pBdr>
        <w:ind w:right="143"/>
        <w:jc w:val="both"/>
        <w:rPr>
          <w:color w:val="000000"/>
          <w:sz w:val="24"/>
          <w:szCs w:val="24"/>
        </w:rPr>
      </w:pPr>
      <w:r>
        <w:rPr>
          <w:color w:val="000000"/>
          <w:sz w:val="24"/>
          <w:szCs w:val="24"/>
        </w:rPr>
        <w:t>Neobvezni izbirni predmeti učencem omogočajo, da poglobijo in razširijo znanje predmetnih področij, ki jih zanimajo. To je priložnost, da učenci del predmetnika izberejo po svojih željah, pri tem pa upoštevajo svoja zanimanja in sposobnosti.</w:t>
      </w:r>
    </w:p>
    <w:p w14:paraId="2810B5A1" w14:textId="77777777" w:rsidR="00D75414" w:rsidRDefault="00D75414" w:rsidP="00D75414">
      <w:pPr>
        <w:pBdr>
          <w:top w:val="nil"/>
          <w:left w:val="nil"/>
          <w:bottom w:val="nil"/>
          <w:right w:val="nil"/>
          <w:between w:val="nil"/>
        </w:pBdr>
        <w:ind w:right="143"/>
        <w:jc w:val="both"/>
        <w:rPr>
          <w:color w:val="000000"/>
          <w:sz w:val="24"/>
          <w:szCs w:val="24"/>
        </w:rPr>
      </w:pPr>
    </w:p>
    <w:p w14:paraId="1D7D6A91" w14:textId="2414A227" w:rsidR="00A41C4C" w:rsidRDefault="00487945" w:rsidP="00D75414">
      <w:pPr>
        <w:pBdr>
          <w:top w:val="nil"/>
          <w:left w:val="nil"/>
          <w:bottom w:val="nil"/>
          <w:right w:val="nil"/>
          <w:between w:val="nil"/>
        </w:pBdr>
        <w:ind w:right="156"/>
        <w:jc w:val="both"/>
        <w:rPr>
          <w:color w:val="000000"/>
          <w:sz w:val="24"/>
          <w:szCs w:val="24"/>
        </w:rPr>
      </w:pPr>
      <w:r>
        <w:rPr>
          <w:color w:val="000000"/>
          <w:sz w:val="24"/>
          <w:szCs w:val="24"/>
        </w:rPr>
        <w:t>Pouk drugega tujega jezika se bo izvajal dve uri tedensko, pouk vseh ostalih neobveznih izbirnih predmetov pa eno uro tedensko, možne pa so tudi blok ure.</w:t>
      </w:r>
    </w:p>
    <w:p w14:paraId="469D82A4" w14:textId="77777777" w:rsidR="00D75414" w:rsidRDefault="00D75414" w:rsidP="00D75414">
      <w:pPr>
        <w:pBdr>
          <w:top w:val="nil"/>
          <w:left w:val="nil"/>
          <w:bottom w:val="nil"/>
          <w:right w:val="nil"/>
          <w:between w:val="nil"/>
        </w:pBdr>
        <w:ind w:right="156"/>
        <w:jc w:val="both"/>
        <w:rPr>
          <w:color w:val="000000"/>
          <w:sz w:val="24"/>
          <w:szCs w:val="24"/>
        </w:rPr>
      </w:pPr>
    </w:p>
    <w:p w14:paraId="69E1BFF9" w14:textId="49CE3198" w:rsidR="00A41C4C" w:rsidRDefault="00487945" w:rsidP="00D75414">
      <w:pPr>
        <w:pBdr>
          <w:top w:val="nil"/>
          <w:left w:val="nil"/>
          <w:bottom w:val="nil"/>
          <w:right w:val="nil"/>
          <w:between w:val="nil"/>
        </w:pBdr>
        <w:ind w:right="148"/>
        <w:jc w:val="both"/>
        <w:rPr>
          <w:color w:val="000000"/>
          <w:sz w:val="24"/>
          <w:szCs w:val="24"/>
        </w:rPr>
      </w:pPr>
      <w:r>
        <w:rPr>
          <w:color w:val="000000"/>
          <w:sz w:val="24"/>
          <w:szCs w:val="24"/>
        </w:rPr>
        <w:t xml:space="preserve">Vsak učenec </w:t>
      </w:r>
      <w:r>
        <w:rPr>
          <w:b/>
          <w:color w:val="000000"/>
          <w:sz w:val="24"/>
          <w:szCs w:val="24"/>
        </w:rPr>
        <w:t xml:space="preserve">lahko </w:t>
      </w:r>
      <w:r>
        <w:rPr>
          <w:color w:val="000000"/>
          <w:sz w:val="24"/>
          <w:szCs w:val="24"/>
        </w:rPr>
        <w:t xml:space="preserve">izbere eno ali </w:t>
      </w:r>
      <w:r>
        <w:rPr>
          <w:b/>
          <w:color w:val="000000"/>
          <w:sz w:val="24"/>
          <w:szCs w:val="24"/>
        </w:rPr>
        <w:t xml:space="preserve">največ dve </w:t>
      </w:r>
      <w:r>
        <w:rPr>
          <w:color w:val="000000"/>
          <w:sz w:val="24"/>
          <w:szCs w:val="24"/>
        </w:rPr>
        <w:t>uri pouka neobveznih izbirnih predmetov tedensko ali pa se za obiskovanje neobveznega izbirnega predmeta sploh ne odloči.</w:t>
      </w:r>
      <w:r w:rsidR="00D75414">
        <w:rPr>
          <w:color w:val="000000"/>
          <w:sz w:val="24"/>
          <w:szCs w:val="24"/>
        </w:rPr>
        <w:t xml:space="preserve"> </w:t>
      </w:r>
      <w:r>
        <w:rPr>
          <w:color w:val="000000"/>
          <w:sz w:val="24"/>
          <w:szCs w:val="24"/>
        </w:rPr>
        <w:t xml:space="preserve">Učenec, ki se odloči za neobvezni izbirni predmet, ga mora obiskovati do konca šolskega leta. Prisotnost učenca pri neobveznem izbirnem predmetu se obravnava enako kot pri obveznih predmetih, vsako </w:t>
      </w:r>
      <w:r>
        <w:rPr>
          <w:color w:val="000000"/>
          <w:sz w:val="24"/>
          <w:szCs w:val="24"/>
        </w:rPr>
        <w:lastRenderedPageBreak/>
        <w:t>odsotnost pa morajo starši opravičiti. Izpis med šolskim letom ni mogoč.</w:t>
      </w:r>
    </w:p>
    <w:p w14:paraId="148EA0C8" w14:textId="065166DE" w:rsidR="00A41C4C" w:rsidRDefault="00487945" w:rsidP="00D75414">
      <w:pPr>
        <w:pBdr>
          <w:top w:val="nil"/>
          <w:left w:val="nil"/>
          <w:bottom w:val="nil"/>
          <w:right w:val="nil"/>
          <w:between w:val="nil"/>
        </w:pBdr>
        <w:ind w:right="148"/>
        <w:jc w:val="both"/>
        <w:rPr>
          <w:color w:val="000000"/>
          <w:sz w:val="24"/>
          <w:szCs w:val="24"/>
        </w:rPr>
      </w:pPr>
      <w:r>
        <w:rPr>
          <w:color w:val="000000"/>
          <w:sz w:val="24"/>
          <w:szCs w:val="24"/>
        </w:rPr>
        <w:t>Učenec si lahko vsako leto izbere drug neobvezni izbirni predmet, čeprav priporočamo, da zaradi nadgradnje znanja obiskuje vsa tri leta isti predmet.</w:t>
      </w:r>
    </w:p>
    <w:p w14:paraId="7BE41388" w14:textId="77777777" w:rsidR="00D75414" w:rsidRDefault="00D75414" w:rsidP="00D75414">
      <w:pPr>
        <w:pBdr>
          <w:top w:val="nil"/>
          <w:left w:val="nil"/>
          <w:bottom w:val="nil"/>
          <w:right w:val="nil"/>
          <w:between w:val="nil"/>
        </w:pBdr>
        <w:ind w:right="148"/>
        <w:jc w:val="both"/>
        <w:rPr>
          <w:color w:val="000000"/>
          <w:sz w:val="24"/>
          <w:szCs w:val="24"/>
        </w:rPr>
      </w:pPr>
    </w:p>
    <w:p w14:paraId="3EBACCA8" w14:textId="77CE5425" w:rsidR="00A41C4C" w:rsidRDefault="00487945" w:rsidP="00D75414">
      <w:pPr>
        <w:pBdr>
          <w:top w:val="nil"/>
          <w:left w:val="nil"/>
          <w:bottom w:val="nil"/>
          <w:right w:val="nil"/>
          <w:between w:val="nil"/>
        </w:pBdr>
        <w:ind w:right="154"/>
        <w:jc w:val="both"/>
        <w:rPr>
          <w:color w:val="000000"/>
          <w:sz w:val="24"/>
          <w:szCs w:val="24"/>
        </w:rPr>
      </w:pPr>
      <w:r>
        <w:rPr>
          <w:color w:val="000000"/>
          <w:sz w:val="24"/>
          <w:szCs w:val="24"/>
        </w:rPr>
        <w:t>Znanje se pri neobveznih izbirnih predmetih ocenjuje številčno. Zaključna ocena neobveznega izbirnega predmeta je enakovredna ostalim ocenam in se vpiše v spričevalo.</w:t>
      </w:r>
    </w:p>
    <w:p w14:paraId="417F0681" w14:textId="77777777" w:rsidR="00D75414" w:rsidRDefault="00D75414" w:rsidP="00D75414">
      <w:pPr>
        <w:pBdr>
          <w:top w:val="nil"/>
          <w:left w:val="nil"/>
          <w:bottom w:val="nil"/>
          <w:right w:val="nil"/>
          <w:between w:val="nil"/>
        </w:pBdr>
        <w:ind w:right="154"/>
        <w:jc w:val="both"/>
        <w:rPr>
          <w:color w:val="000000"/>
          <w:sz w:val="24"/>
          <w:szCs w:val="24"/>
        </w:rPr>
      </w:pPr>
    </w:p>
    <w:p w14:paraId="1F4A251F" w14:textId="41294E77" w:rsidR="00A41C4C" w:rsidRDefault="00487945" w:rsidP="00D75414">
      <w:pPr>
        <w:pBdr>
          <w:top w:val="nil"/>
          <w:left w:val="nil"/>
          <w:bottom w:val="nil"/>
          <w:right w:val="nil"/>
          <w:between w:val="nil"/>
        </w:pBdr>
        <w:ind w:right="145"/>
        <w:jc w:val="both"/>
        <w:rPr>
          <w:color w:val="000000"/>
          <w:sz w:val="24"/>
          <w:szCs w:val="24"/>
        </w:rPr>
      </w:pPr>
      <w:r>
        <w:rPr>
          <w:color w:val="000000"/>
          <w:sz w:val="24"/>
          <w:szCs w:val="24"/>
        </w:rPr>
        <w:t>Neobvezni izbirni predmeti sodijo v razširjeni program šole, zato bodo potekali po pouku in ne bodo uvrščeni v urnik med obvezne predmete.</w:t>
      </w:r>
    </w:p>
    <w:p w14:paraId="68B40FA2" w14:textId="77777777" w:rsidR="00D75414" w:rsidRDefault="00D75414" w:rsidP="00D75414">
      <w:pPr>
        <w:pBdr>
          <w:top w:val="nil"/>
          <w:left w:val="nil"/>
          <w:bottom w:val="nil"/>
          <w:right w:val="nil"/>
          <w:between w:val="nil"/>
        </w:pBdr>
        <w:ind w:right="145"/>
        <w:jc w:val="both"/>
        <w:rPr>
          <w:color w:val="000000"/>
          <w:sz w:val="24"/>
          <w:szCs w:val="24"/>
        </w:rPr>
      </w:pPr>
    </w:p>
    <w:p w14:paraId="7A7ED2CD" w14:textId="0B8CEE24" w:rsidR="00A41C4C" w:rsidRDefault="00487945" w:rsidP="00D75414">
      <w:pPr>
        <w:pBdr>
          <w:top w:val="nil"/>
          <w:left w:val="nil"/>
          <w:bottom w:val="nil"/>
          <w:right w:val="nil"/>
          <w:between w:val="nil"/>
        </w:pBdr>
        <w:ind w:right="153"/>
        <w:jc w:val="both"/>
        <w:rPr>
          <w:color w:val="000000"/>
          <w:sz w:val="24"/>
          <w:szCs w:val="24"/>
        </w:rPr>
      </w:pPr>
      <w:r>
        <w:rPr>
          <w:color w:val="000000"/>
          <w:sz w:val="24"/>
          <w:szCs w:val="24"/>
        </w:rPr>
        <w:t>Na osnovi prijav bomo izvajali le tiste neobvezne izbirne predmete, za katere bo prijavljeno zadostno število učencev v skladu s Pravilnikom o normativih in standardih za izvajanje programa osnovne šole.</w:t>
      </w:r>
    </w:p>
    <w:p w14:paraId="3898A123" w14:textId="77777777" w:rsidR="00D34773" w:rsidRDefault="00D34773" w:rsidP="00D75414">
      <w:pPr>
        <w:pBdr>
          <w:top w:val="nil"/>
          <w:left w:val="nil"/>
          <w:bottom w:val="nil"/>
          <w:right w:val="nil"/>
          <w:between w:val="nil"/>
        </w:pBdr>
        <w:ind w:right="153"/>
        <w:jc w:val="both"/>
        <w:rPr>
          <w:color w:val="000000"/>
          <w:sz w:val="24"/>
          <w:szCs w:val="24"/>
        </w:rPr>
      </w:pPr>
    </w:p>
    <w:p w14:paraId="6E69F9AE" w14:textId="77777777" w:rsidR="00A41C4C" w:rsidRPr="00D34773" w:rsidRDefault="00487945" w:rsidP="00D34773">
      <w:pPr>
        <w:pStyle w:val="Naslov1"/>
        <w:numPr>
          <w:ilvl w:val="0"/>
          <w:numId w:val="2"/>
        </w:numPr>
        <w:tabs>
          <w:tab w:val="left" w:pos="394"/>
        </w:tabs>
        <w:spacing w:before="0"/>
        <w:ind w:left="0" w:firstLine="0"/>
        <w:jc w:val="both"/>
        <w:rPr>
          <w:color w:val="336600"/>
        </w:rPr>
      </w:pPr>
      <w:r w:rsidRPr="00D34773">
        <w:rPr>
          <w:color w:val="336600"/>
        </w:rPr>
        <w:t>PONUDBA NEOBVEZNIH IZBIRNIH PREDMETOV ZA ŠOLSKO LETO 2024/2025</w:t>
      </w:r>
    </w:p>
    <w:p w14:paraId="68B402EE" w14:textId="439EB35C" w:rsidR="00D75414" w:rsidRDefault="00D75414" w:rsidP="00D75414">
      <w:pPr>
        <w:pBdr>
          <w:top w:val="nil"/>
          <w:left w:val="nil"/>
          <w:bottom w:val="nil"/>
          <w:right w:val="nil"/>
          <w:between w:val="nil"/>
        </w:pBdr>
        <w:spacing w:before="199"/>
        <w:ind w:right="1198"/>
        <w:jc w:val="both"/>
        <w:rPr>
          <w:color w:val="000000"/>
          <w:sz w:val="24"/>
          <w:szCs w:val="24"/>
        </w:rPr>
      </w:pPr>
      <w:r>
        <w:rPr>
          <w:color w:val="000000"/>
          <w:sz w:val="24"/>
          <w:szCs w:val="24"/>
        </w:rPr>
        <w:t xml:space="preserve">Podrobnejše predstavitve neobveznih izbirnih predmetov si lahko ogledate na šolski spletni strani:  </w:t>
      </w:r>
      <w:hyperlink r:id="rId8" w:history="1">
        <w:r w:rsidRPr="00E20523">
          <w:rPr>
            <w:rStyle w:val="Hiperpovezava"/>
            <w:sz w:val="24"/>
            <w:szCs w:val="24"/>
          </w:rPr>
          <w:t>http://www.ospreserje.si/izbirni-predmeti/</w:t>
        </w:r>
      </w:hyperlink>
    </w:p>
    <w:p w14:paraId="392778F8" w14:textId="77777777" w:rsidR="00D34773" w:rsidRDefault="00D34773" w:rsidP="00D34773">
      <w:pPr>
        <w:pStyle w:val="Naslov1"/>
        <w:tabs>
          <w:tab w:val="left" w:pos="394"/>
        </w:tabs>
        <w:spacing w:before="0"/>
        <w:ind w:left="0"/>
        <w:jc w:val="both"/>
        <w:rPr>
          <w:color w:val="336600"/>
        </w:rPr>
      </w:pPr>
    </w:p>
    <w:p w14:paraId="02F9211F" w14:textId="3A589FE8" w:rsidR="00D75414" w:rsidRPr="00D34773" w:rsidRDefault="00D75414" w:rsidP="00D34773">
      <w:pPr>
        <w:pStyle w:val="Naslov1"/>
        <w:tabs>
          <w:tab w:val="left" w:pos="394"/>
        </w:tabs>
        <w:spacing w:before="0"/>
        <w:ind w:left="0"/>
        <w:jc w:val="both"/>
        <w:rPr>
          <w:color w:val="336600"/>
        </w:rPr>
      </w:pPr>
      <w:r w:rsidRPr="00D34773">
        <w:rPr>
          <w:color w:val="336600"/>
        </w:rPr>
        <w:t>2.1</w:t>
      </w:r>
      <w:r w:rsidRPr="00D34773">
        <w:rPr>
          <w:color w:val="336600"/>
        </w:rPr>
        <w:tab/>
        <w:t>NEMŠČINA, OŠ Preserje, mentor: Mito Kristan</w:t>
      </w:r>
      <w:r w:rsidRPr="00D34773">
        <w:rPr>
          <w:color w:val="336600"/>
        </w:rPr>
        <w:tab/>
      </w:r>
    </w:p>
    <w:p w14:paraId="03BC2A6A" w14:textId="77777777" w:rsidR="00D75414" w:rsidRPr="00D75414" w:rsidRDefault="00D75414" w:rsidP="00D75414">
      <w:pPr>
        <w:pBdr>
          <w:top w:val="nil"/>
          <w:left w:val="nil"/>
          <w:bottom w:val="nil"/>
          <w:right w:val="nil"/>
          <w:between w:val="nil"/>
        </w:pBdr>
        <w:jc w:val="both"/>
        <w:rPr>
          <w:color w:val="000000"/>
          <w:sz w:val="24"/>
          <w:szCs w:val="24"/>
        </w:rPr>
      </w:pPr>
    </w:p>
    <w:p w14:paraId="64B3E2C5" w14:textId="77777777" w:rsidR="00D75414" w:rsidRPr="00D75414" w:rsidRDefault="00D75414" w:rsidP="00D75414">
      <w:pPr>
        <w:pBdr>
          <w:top w:val="nil"/>
          <w:left w:val="nil"/>
          <w:bottom w:val="nil"/>
          <w:right w:val="nil"/>
          <w:between w:val="nil"/>
        </w:pBdr>
        <w:jc w:val="both"/>
        <w:rPr>
          <w:color w:val="000000"/>
          <w:sz w:val="24"/>
          <w:szCs w:val="24"/>
        </w:rPr>
      </w:pPr>
      <w:r w:rsidRPr="00D75414">
        <w:rPr>
          <w:color w:val="000000"/>
          <w:sz w:val="24"/>
          <w:szCs w:val="24"/>
        </w:rPr>
        <w:t>Pri nemščini se bodo učenci učili sporazumevanja v tujem jeziku, poslušali, brali in sestavljali kratka besedila ter pesmice. V tujem jeziku bodo vadili štiri osnovne jezikovne spretnosti: poslušanje, govorjenje, branje in pisanje ter splošno sposobnost sporazumevanja. Poudarek je na intuitivnem osvajanju jezika skozi raznovrstne dejavnosti in igro. (2 uri tedensko)</w:t>
      </w:r>
    </w:p>
    <w:p w14:paraId="640F9D98" w14:textId="77777777" w:rsidR="00D75414" w:rsidRPr="00D75414" w:rsidRDefault="00D75414" w:rsidP="00D75414">
      <w:pPr>
        <w:pBdr>
          <w:top w:val="nil"/>
          <w:left w:val="nil"/>
          <w:bottom w:val="nil"/>
          <w:right w:val="nil"/>
          <w:between w:val="nil"/>
        </w:pBdr>
        <w:jc w:val="both"/>
        <w:rPr>
          <w:color w:val="000000"/>
          <w:sz w:val="24"/>
          <w:szCs w:val="24"/>
        </w:rPr>
      </w:pPr>
    </w:p>
    <w:p w14:paraId="461DBDFD" w14:textId="0977E4AD" w:rsidR="00D75414" w:rsidRPr="00D34773" w:rsidRDefault="00D75414" w:rsidP="00D34773">
      <w:pPr>
        <w:pStyle w:val="Naslov1"/>
        <w:tabs>
          <w:tab w:val="left" w:pos="394"/>
        </w:tabs>
        <w:spacing w:before="0"/>
        <w:ind w:left="0"/>
        <w:jc w:val="both"/>
        <w:rPr>
          <w:color w:val="336600"/>
        </w:rPr>
      </w:pPr>
      <w:r w:rsidRPr="00D34773">
        <w:rPr>
          <w:color w:val="336600"/>
        </w:rPr>
        <w:t>2.2</w:t>
      </w:r>
      <w:r w:rsidRPr="00D34773">
        <w:rPr>
          <w:color w:val="336600"/>
        </w:rPr>
        <w:tab/>
        <w:t>ŠPORT, OŠ Preserje, mentor: Janez Počkaj</w:t>
      </w:r>
      <w:r w:rsidRPr="00D34773">
        <w:rPr>
          <w:color w:val="336600"/>
        </w:rPr>
        <w:tab/>
      </w:r>
    </w:p>
    <w:p w14:paraId="7E0E70B8" w14:textId="77777777" w:rsidR="00D75414" w:rsidRPr="00D75414" w:rsidRDefault="00D75414" w:rsidP="00D75414">
      <w:pPr>
        <w:pBdr>
          <w:top w:val="nil"/>
          <w:left w:val="nil"/>
          <w:bottom w:val="nil"/>
          <w:right w:val="nil"/>
          <w:between w:val="nil"/>
        </w:pBdr>
        <w:jc w:val="both"/>
        <w:rPr>
          <w:color w:val="000000"/>
          <w:sz w:val="24"/>
          <w:szCs w:val="24"/>
        </w:rPr>
      </w:pPr>
    </w:p>
    <w:p w14:paraId="0B072C92" w14:textId="77777777" w:rsidR="00D75414" w:rsidRPr="00D75414" w:rsidRDefault="00D75414" w:rsidP="00D75414">
      <w:pPr>
        <w:pBdr>
          <w:top w:val="nil"/>
          <w:left w:val="nil"/>
          <w:bottom w:val="nil"/>
          <w:right w:val="nil"/>
          <w:between w:val="nil"/>
        </w:pBdr>
        <w:jc w:val="both"/>
        <w:rPr>
          <w:color w:val="000000"/>
          <w:sz w:val="24"/>
          <w:szCs w:val="24"/>
        </w:rPr>
      </w:pPr>
      <w:r w:rsidRPr="00D75414">
        <w:rPr>
          <w:color w:val="000000"/>
          <w:sz w:val="24"/>
          <w:szCs w:val="24"/>
        </w:rPr>
        <w:t xml:space="preserve">Gibanje ima številne pozitivne vplive na zdravje, ki so najpomembnejši v obdobju odraščanja. S primerno športno vadbo navajamo učence na zavesten nadzor pri izvedbi položajev in gibanj telesa ter tako oblikujemo pravilno telesno držo. Razvijamo koordinacijo gibanja, vzdržljivost, moč, hitrost in gibljivost. Učinkovito uravnavamo telesno težo in količino podkožnega maščevja, pripomoremo h gradnji kostne mase in pozitivno vplivamo na številna druga področja učenčevega razvoja. Izvajanje raznolikih športnih dejavnosti omogoča pridobivanje gibalnih kompetenc, kar predstavlja eno od najpomembnejših razvojnih nalog v otroštvu in mladostništvu. (1 ura tedensko) </w:t>
      </w:r>
    </w:p>
    <w:p w14:paraId="627AD5F7" w14:textId="0247ADA7" w:rsidR="00D75414" w:rsidRDefault="00D75414" w:rsidP="00D75414">
      <w:pPr>
        <w:pBdr>
          <w:top w:val="nil"/>
          <w:left w:val="nil"/>
          <w:bottom w:val="nil"/>
          <w:right w:val="nil"/>
          <w:between w:val="nil"/>
        </w:pBdr>
        <w:jc w:val="both"/>
        <w:rPr>
          <w:color w:val="000000"/>
          <w:sz w:val="24"/>
          <w:szCs w:val="24"/>
        </w:rPr>
      </w:pPr>
      <w:r w:rsidRPr="00D75414">
        <w:rPr>
          <w:color w:val="000000"/>
          <w:sz w:val="24"/>
          <w:szCs w:val="24"/>
        </w:rPr>
        <w:t xml:space="preserve"> </w:t>
      </w:r>
    </w:p>
    <w:p w14:paraId="12DD9C10" w14:textId="3682E011" w:rsidR="00D75414" w:rsidRPr="00D75414" w:rsidRDefault="00D75414" w:rsidP="00D34773">
      <w:pPr>
        <w:pStyle w:val="Naslov1"/>
        <w:tabs>
          <w:tab w:val="left" w:pos="394"/>
        </w:tabs>
        <w:spacing w:before="0"/>
        <w:ind w:left="0"/>
        <w:jc w:val="both"/>
        <w:rPr>
          <w:b w:val="0"/>
          <w:bCs/>
          <w:color w:val="000000"/>
        </w:rPr>
      </w:pPr>
      <w:r w:rsidRPr="00D34773">
        <w:rPr>
          <w:color w:val="336600"/>
        </w:rPr>
        <w:t>2.3</w:t>
      </w:r>
      <w:r w:rsidRPr="00D34773">
        <w:rPr>
          <w:color w:val="336600"/>
        </w:rPr>
        <w:tab/>
        <w:t>UMETNOST</w:t>
      </w:r>
      <w:r w:rsidRPr="00D34773">
        <w:rPr>
          <w:color w:val="336600"/>
        </w:rPr>
        <w:br/>
      </w:r>
    </w:p>
    <w:p w14:paraId="1D6F57E6" w14:textId="77777777" w:rsidR="00D75414" w:rsidRPr="00D75414" w:rsidRDefault="00D75414" w:rsidP="00D75414">
      <w:pPr>
        <w:pBdr>
          <w:top w:val="nil"/>
          <w:left w:val="nil"/>
          <w:bottom w:val="nil"/>
          <w:right w:val="nil"/>
          <w:between w:val="nil"/>
        </w:pBdr>
        <w:jc w:val="both"/>
        <w:rPr>
          <w:color w:val="000000"/>
          <w:sz w:val="24"/>
          <w:szCs w:val="24"/>
        </w:rPr>
      </w:pPr>
      <w:r w:rsidRPr="00D75414">
        <w:rPr>
          <w:color w:val="000000"/>
          <w:sz w:val="24"/>
          <w:szCs w:val="24"/>
        </w:rPr>
        <w:t>Pri predmetu umetnost bodo učenci spoznavali filmsko in likovno umetnost. Razširili bodo svoja obzorja na področju slikarstva, kiparstva in risanja. Tako se bodo sprostili in ustvarjalno popestrili svoj vsakdan. Preko slikovnega gradiva bodo potovali skozi različna umetnostnozgodovinska obdobja in občudovali največja likovna dela, ki so zaznamovala človeštvo. Ukvarjali se bodo tudi s keramiko ter spoznali film v vsej svoji veličastnosti. (1 ura tedensko)</w:t>
      </w:r>
    </w:p>
    <w:p w14:paraId="3544468D" w14:textId="3A6A559F" w:rsidR="00D75414" w:rsidRPr="00D34773" w:rsidRDefault="00D75414" w:rsidP="00D34773">
      <w:pPr>
        <w:pStyle w:val="Naslov1"/>
        <w:tabs>
          <w:tab w:val="left" w:pos="394"/>
        </w:tabs>
        <w:spacing w:before="0"/>
        <w:ind w:left="0"/>
        <w:jc w:val="both"/>
        <w:rPr>
          <w:color w:val="336600"/>
        </w:rPr>
      </w:pPr>
      <w:r w:rsidRPr="00D34773">
        <w:rPr>
          <w:color w:val="336600"/>
        </w:rPr>
        <w:lastRenderedPageBreak/>
        <w:t>2.4</w:t>
      </w:r>
      <w:r w:rsidRPr="00D34773">
        <w:rPr>
          <w:color w:val="336600"/>
        </w:rPr>
        <w:tab/>
        <w:t>TEHNIKA, OŠ Preserje, mentor: Boštjan Čerin</w:t>
      </w:r>
      <w:r w:rsidRPr="00D34773">
        <w:rPr>
          <w:color w:val="336600"/>
        </w:rPr>
        <w:tab/>
      </w:r>
    </w:p>
    <w:p w14:paraId="175368FD" w14:textId="77777777" w:rsidR="00D75414" w:rsidRPr="00D75414" w:rsidRDefault="00D75414" w:rsidP="00D75414">
      <w:pPr>
        <w:pBdr>
          <w:top w:val="nil"/>
          <w:left w:val="nil"/>
          <w:bottom w:val="nil"/>
          <w:right w:val="nil"/>
          <w:between w:val="nil"/>
        </w:pBdr>
        <w:jc w:val="both"/>
        <w:rPr>
          <w:color w:val="000000"/>
          <w:sz w:val="24"/>
          <w:szCs w:val="24"/>
        </w:rPr>
      </w:pPr>
    </w:p>
    <w:p w14:paraId="75EF7C9C" w14:textId="77777777" w:rsidR="00D75414" w:rsidRPr="00D75414" w:rsidRDefault="00D75414" w:rsidP="00D75414">
      <w:pPr>
        <w:pBdr>
          <w:top w:val="nil"/>
          <w:left w:val="nil"/>
          <w:bottom w:val="nil"/>
          <w:right w:val="nil"/>
          <w:between w:val="nil"/>
        </w:pBdr>
        <w:jc w:val="both"/>
        <w:rPr>
          <w:color w:val="000000"/>
          <w:sz w:val="24"/>
          <w:szCs w:val="24"/>
        </w:rPr>
      </w:pPr>
      <w:r w:rsidRPr="00D75414">
        <w:rPr>
          <w:color w:val="000000"/>
          <w:sz w:val="24"/>
          <w:szCs w:val="24"/>
        </w:rPr>
        <w:t xml:space="preserve">Pri neobveznem izbirnem predmetu tehnika bomo poglabljali, razširjali in nadgrajevali predmeta naravoslovje in tehnika v četrtem in petem ter tehnika in tehnologija v šestem razredu. Razširjali bomo osnovna spoznanja o tehnoloških lastnostih posameznih gradiv in praktična znanja, spretnosti in delovne navade pri uporabi orodja, pripomočkov, strojev in naprav za oblikovanje in obdelavo gradiv. Pri praktičnem delu bodo učenci spoznavali nevarnosti in varnostne ukrepe ter razvijali spretnosti in navade pri uporabi zaščitnih sredstev. Načrtovali bodo potek dela, izbrali primerna gradiva, orodja, stroje in pripomočke ter varno izdelovali predmete. Za nemoten potek dela bo potrebno kupiti material, ki je zbran v škatli založbe </w:t>
      </w:r>
      <w:proofErr w:type="spellStart"/>
      <w:r w:rsidRPr="00D75414">
        <w:rPr>
          <w:color w:val="000000"/>
          <w:sz w:val="24"/>
          <w:szCs w:val="24"/>
        </w:rPr>
        <w:t>Izotech</w:t>
      </w:r>
      <w:proofErr w:type="spellEnd"/>
      <w:r w:rsidRPr="00D75414">
        <w:rPr>
          <w:color w:val="000000"/>
          <w:sz w:val="24"/>
          <w:szCs w:val="24"/>
        </w:rPr>
        <w:t>. (1 ura tedensko; izvajanje v blok urah)</w:t>
      </w:r>
    </w:p>
    <w:p w14:paraId="7F8C708B" w14:textId="77777777" w:rsidR="00D75414" w:rsidRPr="00D75414" w:rsidRDefault="00D75414" w:rsidP="00D75414">
      <w:pPr>
        <w:pBdr>
          <w:top w:val="nil"/>
          <w:left w:val="nil"/>
          <w:bottom w:val="nil"/>
          <w:right w:val="nil"/>
          <w:between w:val="nil"/>
        </w:pBdr>
        <w:jc w:val="both"/>
        <w:rPr>
          <w:color w:val="000000"/>
          <w:sz w:val="24"/>
          <w:szCs w:val="24"/>
        </w:rPr>
      </w:pPr>
    </w:p>
    <w:p w14:paraId="49C678B6" w14:textId="77777777" w:rsidR="00D75414" w:rsidRPr="00D34773" w:rsidRDefault="00D75414" w:rsidP="00D34773">
      <w:pPr>
        <w:pStyle w:val="Naslov1"/>
        <w:tabs>
          <w:tab w:val="left" w:pos="394"/>
        </w:tabs>
        <w:spacing w:before="0"/>
        <w:ind w:left="0"/>
        <w:jc w:val="both"/>
        <w:rPr>
          <w:color w:val="336600"/>
        </w:rPr>
      </w:pPr>
      <w:r w:rsidRPr="00D34773">
        <w:rPr>
          <w:color w:val="336600"/>
        </w:rPr>
        <w:t>2.5</w:t>
      </w:r>
      <w:r w:rsidRPr="00D34773">
        <w:rPr>
          <w:color w:val="336600"/>
        </w:rPr>
        <w:tab/>
        <w:t>RAČUNALNIŠTVO, OŠ Preserje, mentor: Mitja Zotti</w:t>
      </w:r>
      <w:r w:rsidRPr="00D34773">
        <w:rPr>
          <w:color w:val="336600"/>
        </w:rPr>
        <w:tab/>
      </w:r>
    </w:p>
    <w:p w14:paraId="5E11AD77" w14:textId="77777777" w:rsidR="00D75414" w:rsidRPr="00D75414" w:rsidRDefault="00D75414" w:rsidP="00D75414">
      <w:pPr>
        <w:pBdr>
          <w:top w:val="nil"/>
          <w:left w:val="nil"/>
          <w:bottom w:val="nil"/>
          <w:right w:val="nil"/>
          <w:between w:val="nil"/>
        </w:pBdr>
        <w:jc w:val="both"/>
        <w:rPr>
          <w:color w:val="000000"/>
          <w:sz w:val="24"/>
          <w:szCs w:val="24"/>
        </w:rPr>
      </w:pPr>
    </w:p>
    <w:p w14:paraId="673895C8" w14:textId="77777777" w:rsidR="00D75414" w:rsidRPr="00D75414" w:rsidRDefault="00D75414" w:rsidP="00D75414">
      <w:pPr>
        <w:pBdr>
          <w:top w:val="nil"/>
          <w:left w:val="nil"/>
          <w:bottom w:val="nil"/>
          <w:right w:val="nil"/>
          <w:between w:val="nil"/>
        </w:pBdr>
        <w:jc w:val="both"/>
        <w:rPr>
          <w:color w:val="000000"/>
          <w:sz w:val="24"/>
          <w:szCs w:val="24"/>
        </w:rPr>
      </w:pPr>
      <w:r w:rsidRPr="00D75414">
        <w:rPr>
          <w:color w:val="000000"/>
          <w:sz w:val="24"/>
          <w:szCs w:val="24"/>
        </w:rPr>
        <w:t>Predmet je namenjen učencem 4., 5. in 6. razreda, 1 ura na teden 35 ur na leto, predmet lahko učenec izbere več let</w:t>
      </w:r>
    </w:p>
    <w:p w14:paraId="00D6F48C" w14:textId="77777777" w:rsidR="00D75414" w:rsidRPr="00D75414" w:rsidRDefault="00D75414" w:rsidP="00D75414">
      <w:pPr>
        <w:pBdr>
          <w:top w:val="nil"/>
          <w:left w:val="nil"/>
          <w:bottom w:val="nil"/>
          <w:right w:val="nil"/>
          <w:between w:val="nil"/>
        </w:pBdr>
        <w:jc w:val="both"/>
        <w:rPr>
          <w:color w:val="000000"/>
          <w:sz w:val="24"/>
          <w:szCs w:val="24"/>
        </w:rPr>
      </w:pPr>
      <w:r w:rsidRPr="00D75414">
        <w:rPr>
          <w:color w:val="000000"/>
          <w:sz w:val="24"/>
          <w:szCs w:val="24"/>
        </w:rPr>
        <w:t>V nekaterih državah so računalništvo uvedli kot obvezni predmet v osnovnih šolah. V Sloveniji si učenci z izbiro neobveznega izbirnega predmeta računalništvo pridobijo znanja, ki jim omogočajo prehod iz pasivnih uporabnikov v aktivne ustvarjalce računalniških tehnologij in rešitev. Pri predmetu računalništvo učenci bodo učenci pridobili znanja in razvili način razmišljanja, ki je potreben v sodobnemu življenju.</w:t>
      </w:r>
    </w:p>
    <w:p w14:paraId="51705EFF" w14:textId="77777777" w:rsidR="00D75414" w:rsidRPr="00D75414" w:rsidRDefault="00D75414" w:rsidP="00D75414">
      <w:pPr>
        <w:pBdr>
          <w:top w:val="nil"/>
          <w:left w:val="nil"/>
          <w:bottom w:val="nil"/>
          <w:right w:val="nil"/>
          <w:between w:val="nil"/>
        </w:pBdr>
        <w:jc w:val="both"/>
        <w:rPr>
          <w:color w:val="000000"/>
          <w:sz w:val="24"/>
          <w:szCs w:val="24"/>
        </w:rPr>
      </w:pPr>
      <w:r w:rsidRPr="00D75414">
        <w:rPr>
          <w:color w:val="000000"/>
          <w:sz w:val="24"/>
          <w:szCs w:val="24"/>
        </w:rPr>
        <w:t>Spodbudili bodo svojo kreativnost, ustvarjalnost, natančnost in logično razmišljanje. Spoznali bodo računalniške koncepte in metode ter se naučili problem poenostavljati, modelirati in razdeliti na manjše probleme.</w:t>
      </w:r>
    </w:p>
    <w:p w14:paraId="5EF9490F" w14:textId="77777777" w:rsidR="00D75414" w:rsidRPr="00D75414" w:rsidRDefault="00D75414" w:rsidP="00D75414">
      <w:pPr>
        <w:pBdr>
          <w:top w:val="nil"/>
          <w:left w:val="nil"/>
          <w:bottom w:val="nil"/>
          <w:right w:val="nil"/>
          <w:between w:val="nil"/>
        </w:pBdr>
        <w:jc w:val="both"/>
        <w:rPr>
          <w:color w:val="000000"/>
          <w:sz w:val="24"/>
          <w:szCs w:val="24"/>
        </w:rPr>
      </w:pPr>
    </w:p>
    <w:p w14:paraId="1C74A363" w14:textId="77777777" w:rsidR="00D75414" w:rsidRPr="00D75414" w:rsidRDefault="00D75414" w:rsidP="00D75414">
      <w:pPr>
        <w:pBdr>
          <w:top w:val="nil"/>
          <w:left w:val="nil"/>
          <w:bottom w:val="nil"/>
          <w:right w:val="nil"/>
          <w:between w:val="nil"/>
        </w:pBdr>
        <w:jc w:val="both"/>
        <w:rPr>
          <w:color w:val="000000"/>
          <w:sz w:val="24"/>
          <w:szCs w:val="24"/>
        </w:rPr>
      </w:pPr>
      <w:r w:rsidRPr="00D75414">
        <w:rPr>
          <w:color w:val="000000"/>
          <w:sz w:val="24"/>
          <w:szCs w:val="24"/>
        </w:rPr>
        <w:t xml:space="preserve">Učenci bodo s pomočjo programa </w:t>
      </w:r>
      <w:proofErr w:type="spellStart"/>
      <w:r w:rsidRPr="00D75414">
        <w:rPr>
          <w:color w:val="000000"/>
          <w:sz w:val="24"/>
          <w:szCs w:val="24"/>
        </w:rPr>
        <w:t>Scratch</w:t>
      </w:r>
      <w:proofErr w:type="spellEnd"/>
      <w:r w:rsidRPr="00D75414">
        <w:rPr>
          <w:color w:val="000000"/>
          <w:sz w:val="24"/>
          <w:szCs w:val="24"/>
        </w:rPr>
        <w:t xml:space="preserve"> izdelali igrice, zgodbe in animacije.</w:t>
      </w:r>
    </w:p>
    <w:p w14:paraId="41ACC5C3" w14:textId="77777777" w:rsidR="00D75414" w:rsidRPr="00D75414" w:rsidRDefault="00D75414" w:rsidP="00D75414">
      <w:pPr>
        <w:pBdr>
          <w:top w:val="nil"/>
          <w:left w:val="nil"/>
          <w:bottom w:val="nil"/>
          <w:right w:val="nil"/>
          <w:between w:val="nil"/>
        </w:pBdr>
        <w:jc w:val="both"/>
        <w:rPr>
          <w:color w:val="000000"/>
          <w:sz w:val="24"/>
          <w:szCs w:val="24"/>
        </w:rPr>
      </w:pPr>
    </w:p>
    <w:p w14:paraId="1C2B978B" w14:textId="5F666A32" w:rsidR="00D75414" w:rsidRPr="00D75414" w:rsidRDefault="00D75414" w:rsidP="00D75414">
      <w:pPr>
        <w:pBdr>
          <w:top w:val="nil"/>
          <w:left w:val="nil"/>
          <w:bottom w:val="nil"/>
          <w:right w:val="nil"/>
          <w:between w:val="nil"/>
        </w:pBdr>
        <w:jc w:val="both"/>
        <w:rPr>
          <w:color w:val="000000"/>
          <w:sz w:val="24"/>
          <w:szCs w:val="24"/>
        </w:rPr>
      </w:pPr>
      <w:r w:rsidRPr="00D75414">
        <w:rPr>
          <w:color w:val="000000"/>
          <w:sz w:val="24"/>
          <w:szCs w:val="24"/>
        </w:rPr>
        <w:t>Računalnik bodo učenci/</w:t>
      </w:r>
      <w:proofErr w:type="spellStart"/>
      <w:r w:rsidRPr="00D75414">
        <w:rPr>
          <w:color w:val="000000"/>
          <w:sz w:val="24"/>
          <w:szCs w:val="24"/>
        </w:rPr>
        <w:t>ke</w:t>
      </w:r>
      <w:proofErr w:type="spellEnd"/>
      <w:r w:rsidRPr="00D75414">
        <w:rPr>
          <w:color w:val="000000"/>
          <w:sz w:val="24"/>
          <w:szCs w:val="24"/>
        </w:rPr>
        <w:t xml:space="preserve"> uporabljali na zanimiv in ustvarjalen način in ne le za »izgubljanje časa«. Izbira predmeta računalništvo je modra odločitev, saj bo pouk zabaven, ustvarjalen in koristen. Predstavitve potekajo s krajšim frontalnim uvodom z demonstracijo, temu pa sledi samostojno delo, pri katerem učenci utrdijo pridobljeno znanje in pridobivajo nova znanja ob izdelavi igrice, zgodbe ali animacije.</w:t>
      </w:r>
    </w:p>
    <w:p w14:paraId="4F6170D5" w14:textId="77777777" w:rsidR="00D75414" w:rsidRPr="00D75414" w:rsidRDefault="00D75414" w:rsidP="00D75414">
      <w:pPr>
        <w:pBdr>
          <w:top w:val="nil"/>
          <w:left w:val="nil"/>
          <w:bottom w:val="nil"/>
          <w:right w:val="nil"/>
          <w:between w:val="nil"/>
        </w:pBdr>
        <w:jc w:val="both"/>
        <w:rPr>
          <w:color w:val="000000"/>
          <w:sz w:val="24"/>
          <w:szCs w:val="24"/>
        </w:rPr>
      </w:pPr>
      <w:r w:rsidRPr="00D75414">
        <w:rPr>
          <w:color w:val="000000"/>
          <w:sz w:val="24"/>
          <w:szCs w:val="24"/>
        </w:rPr>
        <w:t>Program, ki ga bomo uporabljali (SCRATCH), spletni portali (PIŠEK, CODE.ORG).</w:t>
      </w:r>
    </w:p>
    <w:p w14:paraId="393ED824" w14:textId="77777777" w:rsidR="00D75414" w:rsidRDefault="00D75414" w:rsidP="00D75414">
      <w:pPr>
        <w:pBdr>
          <w:top w:val="nil"/>
          <w:left w:val="nil"/>
          <w:bottom w:val="nil"/>
          <w:right w:val="nil"/>
          <w:between w:val="nil"/>
        </w:pBdr>
        <w:jc w:val="both"/>
        <w:rPr>
          <w:color w:val="000000"/>
          <w:sz w:val="24"/>
          <w:szCs w:val="24"/>
        </w:rPr>
      </w:pPr>
    </w:p>
    <w:p w14:paraId="68328434" w14:textId="438CA8E7" w:rsidR="00D75414" w:rsidRPr="00D34773" w:rsidRDefault="00D75414" w:rsidP="00D34773">
      <w:pPr>
        <w:pStyle w:val="Naslov1"/>
        <w:tabs>
          <w:tab w:val="left" w:pos="394"/>
        </w:tabs>
        <w:spacing w:before="0"/>
        <w:ind w:left="0"/>
        <w:jc w:val="both"/>
        <w:rPr>
          <w:color w:val="336600"/>
        </w:rPr>
      </w:pPr>
      <w:r w:rsidRPr="00D34773">
        <w:rPr>
          <w:color w:val="336600"/>
        </w:rPr>
        <w:t>2.6</w:t>
      </w:r>
      <w:r w:rsidRPr="00D34773">
        <w:rPr>
          <w:color w:val="336600"/>
        </w:rPr>
        <w:tab/>
        <w:t>GLASBENO USTVARJANJE, OŠ Preserje, POŠ Rakitna, mentorica: Vida Kržič</w:t>
      </w:r>
      <w:r w:rsidRPr="00D34773">
        <w:rPr>
          <w:color w:val="336600"/>
        </w:rPr>
        <w:tab/>
      </w:r>
    </w:p>
    <w:p w14:paraId="75069D26" w14:textId="77777777" w:rsidR="00D75414" w:rsidRPr="00D75414" w:rsidRDefault="00D75414" w:rsidP="00D75414">
      <w:pPr>
        <w:pBdr>
          <w:top w:val="nil"/>
          <w:left w:val="nil"/>
          <w:bottom w:val="nil"/>
          <w:right w:val="nil"/>
          <w:between w:val="nil"/>
        </w:pBdr>
        <w:jc w:val="both"/>
        <w:rPr>
          <w:color w:val="000000"/>
          <w:sz w:val="24"/>
          <w:szCs w:val="24"/>
        </w:rPr>
      </w:pPr>
    </w:p>
    <w:p w14:paraId="19C7A7FA" w14:textId="77777777" w:rsidR="00D75414" w:rsidRPr="00D75414" w:rsidRDefault="00D75414" w:rsidP="00D75414">
      <w:pPr>
        <w:pBdr>
          <w:top w:val="nil"/>
          <w:left w:val="nil"/>
          <w:bottom w:val="nil"/>
          <w:right w:val="nil"/>
          <w:between w:val="nil"/>
        </w:pBdr>
        <w:jc w:val="both"/>
        <w:rPr>
          <w:color w:val="000000"/>
          <w:sz w:val="24"/>
          <w:szCs w:val="24"/>
        </w:rPr>
      </w:pPr>
      <w:r w:rsidRPr="00D75414">
        <w:rPr>
          <w:color w:val="000000"/>
          <w:sz w:val="24"/>
          <w:szCs w:val="24"/>
        </w:rPr>
        <w:t>Pri predmetu glasbeno ustvarjanje bodo učenci in učenke lahko uresničevali svoje interese za glasbeno umetnost. Predmet je zasnovan po načelu individualizacije, tako da v njem lahko sodelujejo učenci z različnimi glasbenimi zmožnostmi in izkušnjami.  Pri predmetu bodo učenci in učenke izvajali, poslušali in ustvarjali. Glasbena dejavnost izvajanje bo vključevala petje, igranje na instrumente, ritmično izrekanje in gibalno  izražanje ob glasbi. Pri glasbeni dejavnosti poslušanje bo glavni poudarek na sproščanju ob glasbi in izražanju lastnih občutkov ob poslušanju. Glasbena dejavnost ustvarjanje pa pomeni ustvarjanje lastnih melodij, ritmov in besedil. S tem bodo utrdili pridobljeno znanje in ga na popolnoma svoj način izrazili.</w:t>
      </w:r>
    </w:p>
    <w:p w14:paraId="1B83EE53" w14:textId="77777777" w:rsidR="00D75414" w:rsidRPr="00D75414" w:rsidRDefault="00D75414" w:rsidP="00D75414">
      <w:pPr>
        <w:pBdr>
          <w:top w:val="nil"/>
          <w:left w:val="nil"/>
          <w:bottom w:val="nil"/>
          <w:right w:val="nil"/>
          <w:between w:val="nil"/>
        </w:pBdr>
        <w:jc w:val="both"/>
        <w:rPr>
          <w:color w:val="000000"/>
          <w:sz w:val="24"/>
          <w:szCs w:val="24"/>
        </w:rPr>
      </w:pPr>
    </w:p>
    <w:p w14:paraId="2F5AAB16" w14:textId="411400F1" w:rsidR="00D75414" w:rsidRPr="00D34773" w:rsidRDefault="00D75414" w:rsidP="00D34773">
      <w:pPr>
        <w:pStyle w:val="Naslov1"/>
        <w:tabs>
          <w:tab w:val="left" w:pos="394"/>
        </w:tabs>
        <w:spacing w:before="0"/>
        <w:ind w:left="0"/>
        <w:jc w:val="both"/>
        <w:rPr>
          <w:color w:val="336600"/>
        </w:rPr>
      </w:pPr>
      <w:r w:rsidRPr="00D34773">
        <w:rPr>
          <w:color w:val="336600"/>
        </w:rPr>
        <w:t>2.7</w:t>
      </w:r>
      <w:r w:rsidRPr="00D34773">
        <w:rPr>
          <w:color w:val="336600"/>
        </w:rPr>
        <w:tab/>
        <w:t>PLES, OŠ Preserje, mentorica: Maja Pečnik</w:t>
      </w:r>
      <w:r w:rsidRPr="00D34773">
        <w:rPr>
          <w:color w:val="336600"/>
        </w:rPr>
        <w:tab/>
      </w:r>
    </w:p>
    <w:p w14:paraId="48853F1D" w14:textId="77777777" w:rsidR="00D75414" w:rsidRDefault="00D75414" w:rsidP="00D75414">
      <w:pPr>
        <w:pBdr>
          <w:top w:val="nil"/>
          <w:left w:val="nil"/>
          <w:bottom w:val="nil"/>
          <w:right w:val="nil"/>
          <w:between w:val="nil"/>
        </w:pBdr>
        <w:jc w:val="both"/>
        <w:rPr>
          <w:color w:val="000000"/>
          <w:sz w:val="24"/>
          <w:szCs w:val="24"/>
        </w:rPr>
      </w:pPr>
      <w:r w:rsidRPr="00D75414">
        <w:rPr>
          <w:color w:val="000000"/>
          <w:sz w:val="24"/>
          <w:szCs w:val="24"/>
        </w:rPr>
        <w:t xml:space="preserve"> </w:t>
      </w:r>
    </w:p>
    <w:p w14:paraId="44624907" w14:textId="37440BCB" w:rsidR="00D75414" w:rsidRPr="00D75414" w:rsidRDefault="00D75414" w:rsidP="00D75414">
      <w:pPr>
        <w:pBdr>
          <w:top w:val="nil"/>
          <w:left w:val="nil"/>
          <w:bottom w:val="nil"/>
          <w:right w:val="nil"/>
          <w:between w:val="nil"/>
        </w:pBdr>
        <w:jc w:val="both"/>
        <w:rPr>
          <w:color w:val="000000"/>
          <w:sz w:val="24"/>
          <w:szCs w:val="24"/>
        </w:rPr>
      </w:pPr>
      <w:r w:rsidRPr="00D75414">
        <w:rPr>
          <w:color w:val="000000"/>
          <w:sz w:val="24"/>
          <w:szCs w:val="24"/>
        </w:rPr>
        <w:t>Pri predmetu ples bodo učenci in učenke z različnimi vsebinami razvijali plesno ustvarjalnost. Učenci se bodo preko igre in izraznega giba postopoma uvajali v svet plesa. V okviru predmeta se bodo učili osnov različnih zvrsti plesa: gibalne in rajalne igre, družabni plesi, ljudski plesi ter moderni plesi (jazz, hip hop). Poudarek bo predvsem na ustvarjanju lastnega gibanja ob primerni glasbi, kjer se bodo učenci lahko sprostili, izrazili svoje občutke, doživetja, težave,...</w:t>
      </w:r>
    </w:p>
    <w:p w14:paraId="099869D0" w14:textId="77777777" w:rsidR="00D75414" w:rsidRPr="00D75414" w:rsidRDefault="00D75414" w:rsidP="00D75414">
      <w:pPr>
        <w:pBdr>
          <w:top w:val="nil"/>
          <w:left w:val="nil"/>
          <w:bottom w:val="nil"/>
          <w:right w:val="nil"/>
          <w:between w:val="nil"/>
        </w:pBdr>
        <w:jc w:val="both"/>
        <w:rPr>
          <w:color w:val="000000"/>
          <w:sz w:val="24"/>
          <w:szCs w:val="24"/>
        </w:rPr>
      </w:pPr>
      <w:r w:rsidRPr="00D75414">
        <w:rPr>
          <w:color w:val="000000"/>
          <w:sz w:val="24"/>
          <w:szCs w:val="24"/>
        </w:rPr>
        <w:t>V okviru predmeta ples se bomo pripravljali tudi na tekmovanje Šolski plesni festival.</w:t>
      </w:r>
    </w:p>
    <w:p w14:paraId="372002FD" w14:textId="77777777" w:rsidR="00D75414" w:rsidRPr="00D75414" w:rsidRDefault="00D75414" w:rsidP="00D75414">
      <w:pPr>
        <w:pBdr>
          <w:top w:val="nil"/>
          <w:left w:val="nil"/>
          <w:bottom w:val="nil"/>
          <w:right w:val="nil"/>
          <w:between w:val="nil"/>
        </w:pBdr>
        <w:jc w:val="both"/>
        <w:rPr>
          <w:color w:val="000000"/>
          <w:sz w:val="24"/>
          <w:szCs w:val="24"/>
        </w:rPr>
      </w:pPr>
    </w:p>
    <w:p w14:paraId="6E8F5041" w14:textId="2C219C28" w:rsidR="00D75414" w:rsidRPr="00D34773" w:rsidRDefault="00D75414" w:rsidP="008F0E2A">
      <w:pPr>
        <w:pStyle w:val="Naslov1"/>
        <w:numPr>
          <w:ilvl w:val="0"/>
          <w:numId w:val="2"/>
        </w:numPr>
        <w:tabs>
          <w:tab w:val="left" w:pos="394"/>
        </w:tabs>
        <w:spacing w:before="0"/>
        <w:ind w:hanging="393"/>
        <w:jc w:val="both"/>
        <w:rPr>
          <w:color w:val="336600"/>
        </w:rPr>
      </w:pPr>
      <w:r w:rsidRPr="00D34773">
        <w:rPr>
          <w:color w:val="336600"/>
        </w:rPr>
        <w:t>OBLIKOVANJE SKUPIN IN POSTOPEK IZBIRE NEOBVEZNIH IZBIRNIH PREDMETOV ZA ŠOLSKO LETO 2024/2025</w:t>
      </w:r>
    </w:p>
    <w:p w14:paraId="19998F70" w14:textId="77777777" w:rsidR="00D75414" w:rsidRPr="00D75414" w:rsidRDefault="00D75414" w:rsidP="00D75414">
      <w:pPr>
        <w:pBdr>
          <w:top w:val="nil"/>
          <w:left w:val="nil"/>
          <w:bottom w:val="nil"/>
          <w:right w:val="nil"/>
          <w:between w:val="nil"/>
        </w:pBdr>
        <w:jc w:val="both"/>
        <w:rPr>
          <w:b/>
          <w:bCs/>
          <w:color w:val="000000"/>
          <w:sz w:val="24"/>
          <w:szCs w:val="24"/>
        </w:rPr>
      </w:pPr>
    </w:p>
    <w:p w14:paraId="0B06BCF6" w14:textId="77777777" w:rsidR="00D75414" w:rsidRPr="00D75414" w:rsidRDefault="00D75414" w:rsidP="00D75414">
      <w:pPr>
        <w:pBdr>
          <w:top w:val="nil"/>
          <w:left w:val="nil"/>
          <w:bottom w:val="nil"/>
          <w:right w:val="nil"/>
          <w:between w:val="nil"/>
        </w:pBdr>
        <w:jc w:val="both"/>
        <w:rPr>
          <w:color w:val="000000"/>
          <w:sz w:val="24"/>
          <w:szCs w:val="24"/>
        </w:rPr>
      </w:pPr>
      <w:r w:rsidRPr="00D75414">
        <w:rPr>
          <w:color w:val="000000"/>
          <w:sz w:val="24"/>
          <w:szCs w:val="24"/>
        </w:rPr>
        <w:t>Na osnovi prijav bomo do predvidoma 7. maja 2025 oblikovali skupine neobveznih izbirnih predmetov v skladu s Pravilnikom o normativih in standardih za izvajanje programa osnovne šole.</w:t>
      </w:r>
    </w:p>
    <w:p w14:paraId="1C8BD9D9" w14:textId="777CBA83" w:rsidR="00D75414" w:rsidRDefault="00D75414" w:rsidP="00D75414">
      <w:pPr>
        <w:pBdr>
          <w:top w:val="nil"/>
          <w:left w:val="nil"/>
          <w:bottom w:val="nil"/>
          <w:right w:val="nil"/>
          <w:between w:val="nil"/>
        </w:pBdr>
        <w:jc w:val="both"/>
        <w:rPr>
          <w:color w:val="000000"/>
          <w:sz w:val="24"/>
          <w:szCs w:val="24"/>
        </w:rPr>
      </w:pPr>
      <w:r w:rsidRPr="00D75414">
        <w:rPr>
          <w:color w:val="000000"/>
          <w:sz w:val="24"/>
          <w:szCs w:val="24"/>
        </w:rPr>
        <w:t>Učne skupine se oblikujejo ločeno za matično šolo (OŠ Preserje) in podružnično šolo (PŠ Rakitna). Pri oblikovanju skupin bomo v največji meri skušali upoštevati želje učencev. Skupine bodo sestavljene iz učencev vseh treh razredov na OŠ Preserje in dveh razredov na PŠ Rakitna.</w:t>
      </w:r>
    </w:p>
    <w:p w14:paraId="070C3166" w14:textId="77777777" w:rsidR="008F0E2A" w:rsidRPr="00D75414" w:rsidRDefault="008F0E2A" w:rsidP="00D75414">
      <w:pPr>
        <w:pBdr>
          <w:top w:val="nil"/>
          <w:left w:val="nil"/>
          <w:bottom w:val="nil"/>
          <w:right w:val="nil"/>
          <w:between w:val="nil"/>
        </w:pBdr>
        <w:jc w:val="both"/>
        <w:rPr>
          <w:color w:val="000000"/>
          <w:sz w:val="24"/>
          <w:szCs w:val="24"/>
        </w:rPr>
      </w:pPr>
    </w:p>
    <w:p w14:paraId="3C312150" w14:textId="77777777" w:rsidR="00D75414" w:rsidRPr="00D75414" w:rsidRDefault="00D75414" w:rsidP="00D75414">
      <w:pPr>
        <w:pBdr>
          <w:top w:val="nil"/>
          <w:left w:val="nil"/>
          <w:bottom w:val="nil"/>
          <w:right w:val="nil"/>
          <w:between w:val="nil"/>
        </w:pBdr>
        <w:jc w:val="both"/>
        <w:rPr>
          <w:color w:val="000000"/>
          <w:sz w:val="24"/>
          <w:szCs w:val="24"/>
        </w:rPr>
      </w:pPr>
      <w:r w:rsidRPr="00D75414">
        <w:rPr>
          <w:color w:val="000000"/>
          <w:sz w:val="24"/>
          <w:szCs w:val="24"/>
        </w:rPr>
        <w:t>Šola bo v skladu z zakonodajo oblikovala največ 5 skupin neobveznih izbirnih predmetov na OŠ Preserje in 1 skupino na PŠ Rakitna.</w:t>
      </w:r>
    </w:p>
    <w:p w14:paraId="43D7DED7" w14:textId="77777777" w:rsidR="00D75414" w:rsidRPr="00D75414" w:rsidRDefault="00D75414" w:rsidP="00D75414">
      <w:pPr>
        <w:pBdr>
          <w:top w:val="nil"/>
          <w:left w:val="nil"/>
          <w:bottom w:val="nil"/>
          <w:right w:val="nil"/>
          <w:between w:val="nil"/>
        </w:pBdr>
        <w:jc w:val="both"/>
        <w:rPr>
          <w:color w:val="000000"/>
          <w:sz w:val="24"/>
          <w:szCs w:val="24"/>
        </w:rPr>
      </w:pPr>
    </w:p>
    <w:p w14:paraId="4B8CC3B5" w14:textId="661A41C3" w:rsidR="00D75414" w:rsidRDefault="00D75414" w:rsidP="00D75414">
      <w:pPr>
        <w:pBdr>
          <w:top w:val="nil"/>
          <w:left w:val="nil"/>
          <w:bottom w:val="nil"/>
          <w:right w:val="nil"/>
          <w:between w:val="nil"/>
        </w:pBdr>
        <w:jc w:val="both"/>
        <w:rPr>
          <w:color w:val="000000"/>
          <w:sz w:val="24"/>
          <w:szCs w:val="24"/>
        </w:rPr>
      </w:pPr>
      <w:r w:rsidRPr="00D75414">
        <w:rPr>
          <w:color w:val="000000"/>
          <w:sz w:val="24"/>
          <w:szCs w:val="24"/>
        </w:rPr>
        <w:t>Posamezni neobvezni izbirni predmet se bo na OŠ Preserje izvajal za najmanj 12 učencev, na PŠ Rakitna pa za najmanj 8 učencev. V skupini za izvajanje neobveznih izbirnih predmetov je lahko največ 28 učencev.</w:t>
      </w:r>
    </w:p>
    <w:p w14:paraId="1859D359" w14:textId="77777777" w:rsidR="008F0E2A" w:rsidRPr="00D75414" w:rsidRDefault="008F0E2A" w:rsidP="00D75414">
      <w:pPr>
        <w:pBdr>
          <w:top w:val="nil"/>
          <w:left w:val="nil"/>
          <w:bottom w:val="nil"/>
          <w:right w:val="nil"/>
          <w:between w:val="nil"/>
        </w:pBdr>
        <w:jc w:val="both"/>
        <w:rPr>
          <w:color w:val="000000"/>
          <w:sz w:val="24"/>
          <w:szCs w:val="24"/>
        </w:rPr>
      </w:pPr>
    </w:p>
    <w:p w14:paraId="723CDC47" w14:textId="77777777" w:rsidR="00D75414" w:rsidRPr="00D75414" w:rsidRDefault="00D75414" w:rsidP="00D75414">
      <w:pPr>
        <w:pBdr>
          <w:top w:val="nil"/>
          <w:left w:val="nil"/>
          <w:bottom w:val="nil"/>
          <w:right w:val="nil"/>
          <w:between w:val="nil"/>
        </w:pBdr>
        <w:jc w:val="both"/>
        <w:rPr>
          <w:color w:val="000000"/>
          <w:sz w:val="24"/>
          <w:szCs w:val="24"/>
        </w:rPr>
      </w:pPr>
      <w:r w:rsidRPr="00D75414">
        <w:rPr>
          <w:color w:val="000000"/>
          <w:sz w:val="24"/>
          <w:szCs w:val="24"/>
        </w:rPr>
        <w:t>Pouk neobveznih izbirnih predmetov bomo izvajali le ob zadostnem številu prijav za posamezno predmetno področje.</w:t>
      </w:r>
    </w:p>
    <w:p w14:paraId="23DB94B8" w14:textId="77777777" w:rsidR="00D75414" w:rsidRPr="00D75414" w:rsidRDefault="00D75414" w:rsidP="00D75414">
      <w:pPr>
        <w:pBdr>
          <w:top w:val="nil"/>
          <w:left w:val="nil"/>
          <w:bottom w:val="nil"/>
          <w:right w:val="nil"/>
          <w:between w:val="nil"/>
        </w:pBdr>
        <w:jc w:val="both"/>
        <w:rPr>
          <w:color w:val="000000"/>
          <w:sz w:val="24"/>
          <w:szCs w:val="24"/>
        </w:rPr>
      </w:pPr>
    </w:p>
    <w:p w14:paraId="39E51350" w14:textId="490DBA53" w:rsidR="00D75414" w:rsidRDefault="00D75414" w:rsidP="00D75414">
      <w:pPr>
        <w:pBdr>
          <w:top w:val="nil"/>
          <w:left w:val="nil"/>
          <w:bottom w:val="nil"/>
          <w:right w:val="nil"/>
          <w:between w:val="nil"/>
        </w:pBdr>
        <w:jc w:val="both"/>
        <w:rPr>
          <w:color w:val="000000"/>
          <w:sz w:val="24"/>
          <w:szCs w:val="24"/>
        </w:rPr>
      </w:pPr>
      <w:r w:rsidRPr="00D75414">
        <w:rPr>
          <w:color w:val="000000"/>
          <w:sz w:val="24"/>
          <w:szCs w:val="24"/>
        </w:rPr>
        <w:t>Do 7. maja 2024 bodo učenci in starši obveščeni o izbranih neobveznih izbirnih predmetih, ki jih lahko do konca šolskega leta 2024/2025 zamenjajo brez omejitev.</w:t>
      </w:r>
    </w:p>
    <w:p w14:paraId="2EB1D673" w14:textId="77777777" w:rsidR="008F0E2A" w:rsidRPr="00D75414" w:rsidRDefault="008F0E2A" w:rsidP="00D75414">
      <w:pPr>
        <w:pBdr>
          <w:top w:val="nil"/>
          <w:left w:val="nil"/>
          <w:bottom w:val="nil"/>
          <w:right w:val="nil"/>
          <w:between w:val="nil"/>
        </w:pBdr>
        <w:jc w:val="both"/>
        <w:rPr>
          <w:color w:val="000000"/>
          <w:sz w:val="24"/>
          <w:szCs w:val="24"/>
        </w:rPr>
      </w:pPr>
    </w:p>
    <w:p w14:paraId="2422ADF2" w14:textId="77777777" w:rsidR="00D75414" w:rsidRPr="00D75414" w:rsidRDefault="00D75414" w:rsidP="00D75414">
      <w:pPr>
        <w:pBdr>
          <w:top w:val="nil"/>
          <w:left w:val="nil"/>
          <w:bottom w:val="nil"/>
          <w:right w:val="nil"/>
          <w:between w:val="nil"/>
        </w:pBdr>
        <w:jc w:val="both"/>
        <w:rPr>
          <w:color w:val="000000"/>
          <w:sz w:val="24"/>
          <w:szCs w:val="24"/>
        </w:rPr>
      </w:pPr>
      <w:r w:rsidRPr="00D75414">
        <w:rPr>
          <w:color w:val="000000"/>
          <w:sz w:val="24"/>
          <w:szCs w:val="24"/>
        </w:rPr>
        <w:t>Na začetku šolskega leta 2024/25 imajo učenci najkasneje do 30. septembra 2025 čas za popravek svoje izbire, vendar le, če je v želeni skupini še prostor in ne posegajo v že obstoječi urnik.</w:t>
      </w:r>
    </w:p>
    <w:p w14:paraId="6177D422" w14:textId="3AD3299B" w:rsidR="00D75414" w:rsidRDefault="00D75414" w:rsidP="00D75414">
      <w:pPr>
        <w:pBdr>
          <w:top w:val="nil"/>
          <w:left w:val="nil"/>
          <w:bottom w:val="nil"/>
          <w:right w:val="nil"/>
          <w:between w:val="nil"/>
        </w:pBdr>
        <w:jc w:val="both"/>
        <w:rPr>
          <w:color w:val="000000"/>
          <w:sz w:val="24"/>
          <w:szCs w:val="24"/>
        </w:rPr>
      </w:pPr>
      <w:r w:rsidRPr="00D75414">
        <w:rPr>
          <w:color w:val="000000"/>
          <w:sz w:val="24"/>
          <w:szCs w:val="24"/>
        </w:rPr>
        <w:t>Za to, da neobveznega izbirnega predmeta ne bodo obiskovali, se učenci lahko odločijo le v primeru, da se skupina glede na normative še vedno lahko izvaja.</w:t>
      </w:r>
    </w:p>
    <w:p w14:paraId="51EFF2A1" w14:textId="77777777" w:rsidR="00D75414" w:rsidRPr="00D75414" w:rsidRDefault="00D75414" w:rsidP="00D75414">
      <w:pPr>
        <w:pBdr>
          <w:top w:val="nil"/>
          <w:left w:val="nil"/>
          <w:bottom w:val="nil"/>
          <w:right w:val="nil"/>
          <w:between w:val="nil"/>
        </w:pBdr>
        <w:jc w:val="both"/>
        <w:rPr>
          <w:color w:val="000000"/>
          <w:sz w:val="24"/>
          <w:szCs w:val="24"/>
        </w:rPr>
      </w:pPr>
    </w:p>
    <w:p w14:paraId="4D121788" w14:textId="7D3BE3B9" w:rsidR="00D75414" w:rsidRDefault="00D75414" w:rsidP="00D75414">
      <w:pPr>
        <w:pBdr>
          <w:top w:val="nil"/>
          <w:left w:val="nil"/>
          <w:bottom w:val="nil"/>
          <w:right w:val="nil"/>
          <w:between w:val="nil"/>
        </w:pBdr>
        <w:jc w:val="both"/>
        <w:rPr>
          <w:color w:val="000000"/>
          <w:sz w:val="24"/>
          <w:szCs w:val="24"/>
        </w:rPr>
      </w:pPr>
      <w:r w:rsidRPr="00D75414">
        <w:rPr>
          <w:color w:val="000000"/>
          <w:sz w:val="24"/>
          <w:szCs w:val="24"/>
        </w:rPr>
        <w:t>Prosim vas, da se s svojim otrokom pogovorite o prednostih in tudi obveznostih, ki jih prinaša odločitev, da bo otrok vključen v neobvezni izbirni predmet. Na prijavnici ustrezno razvrstite vse ponujene neobvezne izbirne predmete. Na vrhu seznama naj bodo predmeti, ki bi jih vaš otrok najraje obiskoval.</w:t>
      </w:r>
    </w:p>
    <w:p w14:paraId="7D9C3D38" w14:textId="77777777" w:rsidR="00D75414" w:rsidRPr="00D75414" w:rsidRDefault="00D75414" w:rsidP="00D75414">
      <w:pPr>
        <w:pBdr>
          <w:top w:val="nil"/>
          <w:left w:val="nil"/>
          <w:bottom w:val="nil"/>
          <w:right w:val="nil"/>
          <w:between w:val="nil"/>
        </w:pBdr>
        <w:jc w:val="both"/>
        <w:rPr>
          <w:color w:val="000000"/>
          <w:sz w:val="24"/>
          <w:szCs w:val="24"/>
        </w:rPr>
      </w:pPr>
    </w:p>
    <w:p w14:paraId="7A1E9CC5" w14:textId="4A1DADEC" w:rsidR="00A41C4C" w:rsidRPr="00D75414" w:rsidRDefault="00D75414" w:rsidP="00D75414">
      <w:pPr>
        <w:pBdr>
          <w:top w:val="nil"/>
          <w:left w:val="nil"/>
          <w:bottom w:val="nil"/>
          <w:right w:val="nil"/>
          <w:between w:val="nil"/>
        </w:pBdr>
        <w:jc w:val="both"/>
        <w:rPr>
          <w:color w:val="000000"/>
          <w:sz w:val="24"/>
          <w:szCs w:val="24"/>
        </w:rPr>
      </w:pPr>
      <w:r w:rsidRPr="00D75414">
        <w:rPr>
          <w:color w:val="000000"/>
          <w:sz w:val="24"/>
          <w:szCs w:val="24"/>
        </w:rPr>
        <w:t>Pri izbiri pa bodite pozorni na to, da ima otrok možnost obiskovati največ 2 uri neobveznih izbirnih predmetov tedensko.</w:t>
      </w:r>
    </w:p>
    <w:sectPr w:rsidR="00A41C4C" w:rsidRPr="00D75414" w:rsidSect="00D75414">
      <w:footerReference w:type="default" r:id="rId9"/>
      <w:pgSz w:w="12240" w:h="15840"/>
      <w:pgMar w:top="1417" w:right="1417" w:bottom="1417" w:left="1417" w:header="0" w:footer="117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B7656" w14:textId="77777777" w:rsidR="00487945" w:rsidRDefault="00487945">
      <w:r>
        <w:separator/>
      </w:r>
    </w:p>
  </w:endnote>
  <w:endnote w:type="continuationSeparator" w:id="0">
    <w:p w14:paraId="4A8600F1" w14:textId="77777777" w:rsidR="00487945" w:rsidRDefault="0048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2ABE0" w14:textId="294A6397" w:rsidR="00A41C4C" w:rsidRDefault="00E45D92">
    <w:pPr>
      <w:pBdr>
        <w:top w:val="nil"/>
        <w:left w:val="nil"/>
        <w:bottom w:val="nil"/>
        <w:right w:val="nil"/>
        <w:between w:val="nil"/>
      </w:pBdr>
      <w:spacing w:line="14" w:lineRule="auto"/>
      <w:rPr>
        <w:color w:val="000000"/>
        <w:sz w:val="20"/>
        <w:szCs w:val="20"/>
      </w:rPr>
    </w:pPr>
    <w:r>
      <w:rPr>
        <w:noProof/>
      </w:rPr>
      <w:drawing>
        <wp:anchor distT="0" distB="0" distL="0" distR="0" simplePos="0" relativeHeight="251661312" behindDoc="1" locked="0" layoutInCell="1" hidden="0" allowOverlap="1" wp14:anchorId="25DB55E6" wp14:editId="6966DBCC">
          <wp:simplePos x="0" y="0"/>
          <wp:positionH relativeFrom="margin">
            <wp:posOffset>5267325</wp:posOffset>
          </wp:positionH>
          <wp:positionV relativeFrom="paragraph">
            <wp:posOffset>24233</wp:posOffset>
          </wp:positionV>
          <wp:extent cx="646353" cy="539750"/>
          <wp:effectExtent l="0" t="0" r="1905"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46353" cy="539750"/>
                  </a:xfrm>
                  <a:prstGeom prst="rect">
                    <a:avLst/>
                  </a:prstGeom>
                  <a:ln/>
                </pic:spPr>
              </pic:pic>
            </a:graphicData>
          </a:graphic>
        </wp:anchor>
      </w:drawing>
    </w:r>
    <w:r w:rsidR="00487945">
      <w:rPr>
        <w:noProof/>
      </w:rPr>
      <mc:AlternateContent>
        <mc:Choice Requires="wpg">
          <w:drawing>
            <wp:anchor distT="0" distB="0" distL="0" distR="0" simplePos="0" relativeHeight="251658240" behindDoc="1" locked="0" layoutInCell="1" hidden="0" allowOverlap="1" wp14:anchorId="5A448577" wp14:editId="11C11C2C">
              <wp:simplePos x="0" y="0"/>
              <wp:positionH relativeFrom="column">
                <wp:posOffset>38100</wp:posOffset>
              </wp:positionH>
              <wp:positionV relativeFrom="paragraph">
                <wp:posOffset>9131300</wp:posOffset>
              </wp:positionV>
              <wp:extent cx="6853555" cy="561340"/>
              <wp:effectExtent l="0" t="0" r="0" b="0"/>
              <wp:wrapNone/>
              <wp:docPr id="2" name="Skupina 2"/>
              <wp:cNvGraphicFramePr/>
              <a:graphic xmlns:a="http://schemas.openxmlformats.org/drawingml/2006/main">
                <a:graphicData uri="http://schemas.microsoft.com/office/word/2010/wordprocessingGroup">
                  <wpg:wgp>
                    <wpg:cNvGrpSpPr/>
                    <wpg:grpSpPr>
                      <a:xfrm>
                        <a:off x="0" y="0"/>
                        <a:ext cx="6853555" cy="561340"/>
                        <a:chOff x="1919200" y="3499325"/>
                        <a:chExt cx="6853600" cy="561350"/>
                      </a:xfrm>
                    </wpg:grpSpPr>
                    <wpg:grpSp>
                      <wpg:cNvPr id="1" name="Skupina 1"/>
                      <wpg:cNvGrpSpPr/>
                      <wpg:grpSpPr>
                        <a:xfrm>
                          <a:off x="1919223" y="3499330"/>
                          <a:ext cx="6853555" cy="561340"/>
                          <a:chOff x="763" y="14386"/>
                          <a:chExt cx="10793" cy="884"/>
                        </a:xfrm>
                      </wpg:grpSpPr>
                      <wps:wsp>
                        <wps:cNvPr id="3" name="Pravokotnik 3"/>
                        <wps:cNvSpPr/>
                        <wps:spPr>
                          <a:xfrm>
                            <a:off x="763" y="14386"/>
                            <a:ext cx="10775" cy="875"/>
                          </a:xfrm>
                          <a:prstGeom prst="rect">
                            <a:avLst/>
                          </a:prstGeom>
                          <a:noFill/>
                          <a:ln>
                            <a:noFill/>
                          </a:ln>
                        </wps:spPr>
                        <wps:txbx>
                          <w:txbxContent>
                            <w:p w14:paraId="54D19DEE" w14:textId="77777777" w:rsidR="00A41C4C" w:rsidRDefault="00A41C4C">
                              <w:pPr>
                                <w:textDirection w:val="btLr"/>
                              </w:pPr>
                            </w:p>
                          </w:txbxContent>
                        </wps:txbx>
                        <wps:bodyPr spcFirstLastPara="1" wrap="square" lIns="91425" tIns="91425" rIns="91425" bIns="91425" anchor="ctr" anchorCtr="0">
                          <a:noAutofit/>
                        </wps:bodyPr>
                      </wps:wsp>
                      <wps:wsp>
                        <wps:cNvPr id="4" name="Prostoročno: oblika 4"/>
                        <wps:cNvSpPr/>
                        <wps:spPr>
                          <a:xfrm>
                            <a:off x="763" y="14745"/>
                            <a:ext cx="10719" cy="389"/>
                          </a:xfrm>
                          <a:custGeom>
                            <a:avLst/>
                            <a:gdLst/>
                            <a:ahLst/>
                            <a:cxnLst/>
                            <a:rect l="l" t="t" r="r" b="b"/>
                            <a:pathLst>
                              <a:path w="10719" h="389" extrusionOk="0">
                                <a:moveTo>
                                  <a:pt x="10659" y="0"/>
                                </a:moveTo>
                                <a:lnTo>
                                  <a:pt x="60" y="0"/>
                                </a:lnTo>
                                <a:lnTo>
                                  <a:pt x="0" y="0"/>
                                </a:lnTo>
                                <a:lnTo>
                                  <a:pt x="0" y="60"/>
                                </a:lnTo>
                                <a:lnTo>
                                  <a:pt x="0" y="329"/>
                                </a:lnTo>
                                <a:lnTo>
                                  <a:pt x="0" y="389"/>
                                </a:lnTo>
                                <a:lnTo>
                                  <a:pt x="60" y="389"/>
                                </a:lnTo>
                                <a:lnTo>
                                  <a:pt x="10659" y="389"/>
                                </a:lnTo>
                                <a:lnTo>
                                  <a:pt x="10659" y="329"/>
                                </a:lnTo>
                                <a:lnTo>
                                  <a:pt x="60" y="329"/>
                                </a:lnTo>
                                <a:lnTo>
                                  <a:pt x="60" y="60"/>
                                </a:lnTo>
                                <a:lnTo>
                                  <a:pt x="10659" y="60"/>
                                </a:lnTo>
                                <a:lnTo>
                                  <a:pt x="10659" y="0"/>
                                </a:lnTo>
                                <a:close/>
                                <a:moveTo>
                                  <a:pt x="10719" y="0"/>
                                </a:moveTo>
                                <a:lnTo>
                                  <a:pt x="10659" y="0"/>
                                </a:lnTo>
                                <a:lnTo>
                                  <a:pt x="10659" y="60"/>
                                </a:lnTo>
                                <a:lnTo>
                                  <a:pt x="10659" y="329"/>
                                </a:lnTo>
                                <a:lnTo>
                                  <a:pt x="10659" y="389"/>
                                </a:lnTo>
                                <a:lnTo>
                                  <a:pt x="10719" y="389"/>
                                </a:lnTo>
                                <a:lnTo>
                                  <a:pt x="10719" y="329"/>
                                </a:lnTo>
                                <a:lnTo>
                                  <a:pt x="10719" y="60"/>
                                </a:lnTo>
                                <a:lnTo>
                                  <a:pt x="10719" y="0"/>
                                </a:lnTo>
                                <a:close/>
                              </a:path>
                            </a:pathLst>
                          </a:custGeom>
                          <a:solidFill>
                            <a:srgbClr val="9BBA58"/>
                          </a:solidFill>
                          <a:ln>
                            <a:noFill/>
                          </a:ln>
                        </wps:spPr>
                        <wps:bodyPr spcFirstLastPara="1" wrap="square" lIns="91425" tIns="91425" rIns="91425" bIns="91425" anchor="ctr" anchorCtr="0">
                          <a:noAutofit/>
                        </wps:bodyPr>
                      </wps:wsp>
                      <pic:pic xmlns:pic="http://schemas.openxmlformats.org/drawingml/2006/picture">
                        <pic:nvPicPr>
                          <pic:cNvPr id="6" name="Shape 6"/>
                          <pic:cNvPicPr preferRelativeResize="0"/>
                        </pic:nvPicPr>
                        <pic:blipFill rotWithShape="1">
                          <a:blip r:embed="rId2">
                            <a:alphaModFix/>
                          </a:blip>
                          <a:srcRect/>
                          <a:stretch/>
                        </pic:blipFill>
                        <pic:spPr>
                          <a:xfrm>
                            <a:off x="10499" y="14386"/>
                            <a:ext cx="1057" cy="884"/>
                          </a:xfrm>
                          <a:prstGeom prst="rect">
                            <a:avLst/>
                          </a:prstGeom>
                          <a:noFill/>
                          <a:ln>
                            <a:noFill/>
                          </a:ln>
                        </pic:spPr>
                      </pic:pic>
                    </wpg:grpSp>
                  </wpg:wgp>
                </a:graphicData>
              </a:graphic>
            </wp:anchor>
          </w:drawing>
        </mc:Choice>
        <mc:Fallback>
          <w:pict>
            <v:group w14:anchorId="5A448577" id="Skupina 2" o:spid="_x0000_s1026" style="position:absolute;margin-left:3pt;margin-top:719pt;width:539.65pt;height:44.2pt;z-index:-251658240;mso-wrap-distance-left:0;mso-wrap-distance-right:0" coordorigin="19192,34993" coordsize="68536,561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">
              <v:group id="Skupina 1" o:spid="_x0000_s1027" style="position:absolute;left:19192;top:34993;width:68535;height:5613" coordorigin="763,14386" coordsize="1079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Pravokotnik 3" o:spid="_x0000_s1028" style="position:absolute;left:763;top:14386;width:10775;height: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54D19DEE" w14:textId="77777777" w:rsidR="00A41C4C" w:rsidRDefault="00A41C4C">
                        <w:pPr>
                          <w:textDirection w:val="btLr"/>
                        </w:pPr>
                      </w:p>
                    </w:txbxContent>
                  </v:textbox>
                </v:rect>
                <v:shape id="Prostoročno: oblika 4" o:spid="_x0000_s1029" style="position:absolute;left:763;top:14745;width:10719;height:389;visibility:visible;mso-wrap-style:square;v-text-anchor:middle" coordsize="10719,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" path="m10659,l60,,,,,60,,329r,60l60,389r10599,l10659,329,60,329,60,60r10599,l10659,xm10719,r-60,l10659,60r,269l10659,389r60,l10719,329r,-269l10719,xe" fillcolor="#9bba58"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0" type="#_x0000_t75" style="position:absolute;left:10499;top:14386;width:1057;height:88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">
                  <v:imagedata r:id="rId3" o:title=""/>
                </v:shape>
              </v:group>
            </v:group>
          </w:pict>
        </mc:Fallback>
      </mc:AlternateContent>
    </w:r>
    <w:r w:rsidR="00487945">
      <w:rPr>
        <w:noProof/>
      </w:rPr>
      <mc:AlternateContent>
        <mc:Choice Requires="wps">
          <w:drawing>
            <wp:anchor distT="0" distB="0" distL="0" distR="0" simplePos="0" relativeHeight="251659264" behindDoc="1" locked="0" layoutInCell="1" hidden="0" allowOverlap="1" wp14:anchorId="386273B7" wp14:editId="33FE0202">
              <wp:simplePos x="0" y="0"/>
              <wp:positionH relativeFrom="column">
                <wp:posOffset>101600</wp:posOffset>
              </wp:positionH>
              <wp:positionV relativeFrom="paragraph">
                <wp:posOffset>9410700</wp:posOffset>
              </wp:positionV>
              <wp:extent cx="5554345" cy="175260"/>
              <wp:effectExtent l="0" t="0" r="0" b="0"/>
              <wp:wrapNone/>
              <wp:docPr id="5" name="Pravokotnik 5"/>
              <wp:cNvGraphicFramePr/>
              <a:graphic xmlns:a="http://schemas.openxmlformats.org/drawingml/2006/main">
                <a:graphicData uri="http://schemas.microsoft.com/office/word/2010/wordprocessingShape">
                  <wps:wsp>
                    <wps:cNvSpPr/>
                    <wps:spPr>
                      <a:xfrm>
                        <a:off x="2573590" y="3697133"/>
                        <a:ext cx="5544820" cy="165735"/>
                      </a:xfrm>
                      <a:prstGeom prst="rect">
                        <a:avLst/>
                      </a:prstGeom>
                      <a:noFill/>
                      <a:ln>
                        <a:noFill/>
                      </a:ln>
                    </wps:spPr>
                    <wps:txbx>
                      <w:txbxContent>
                        <w:p w14:paraId="2CC4C986" w14:textId="77777777" w:rsidR="00A41C4C" w:rsidRDefault="00487945">
                          <w:pPr>
                            <w:spacing w:line="245" w:lineRule="auto"/>
                            <w:ind w:left="20" w:firstLine="20"/>
                            <w:textDirection w:val="btLr"/>
                          </w:pPr>
                          <w:r>
                            <w:rPr>
                              <w:b/>
                              <w:color w:val="336600"/>
                            </w:rPr>
                            <w:t>Neobvezni izbirni predmeti v drugem vzgojno-izobraževalnem obdobju – šolsko leto 2019/2020</w:t>
                          </w:r>
                        </w:p>
                      </w:txbxContent>
                    </wps:txbx>
                    <wps:bodyPr spcFirstLastPara="1" wrap="square" lIns="0" tIns="0" rIns="0" bIns="0" anchor="t" anchorCtr="0">
                      <a:noAutofit/>
                    </wps:bodyPr>
                  </wps:wsp>
                </a:graphicData>
              </a:graphic>
            </wp:anchor>
          </w:drawing>
        </mc:Choice>
        <mc:Fallback>
          <w:pict>
            <v:rect w14:anchorId="386273B7" id="Pravokotnik 5" o:spid="_x0000_s1031" style="position:absolute;margin-left:8pt;margin-top:741pt;width:437.35pt;height:13.8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" filled="f" stroked="f">
              <v:textbox inset="0,0,0,0">
                <w:txbxContent>
                  <w:p w14:paraId="2CC4C986" w14:textId="77777777" w:rsidR="00A41C4C" w:rsidRDefault="00487945">
                    <w:pPr>
                      <w:spacing w:line="245" w:lineRule="auto"/>
                      <w:ind w:left="20" w:firstLine="20"/>
                      <w:textDirection w:val="btLr"/>
                    </w:pPr>
                    <w:r>
                      <w:rPr>
                        <w:b/>
                        <w:color w:val="336600"/>
                      </w:rPr>
                      <w:t>Neobvezni izbirni predmeti v drugem vzgojno-izobraževalnem obdobju – šolsko leto 2019/2020</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8D7B7" w14:textId="77777777" w:rsidR="00487945" w:rsidRDefault="00487945">
      <w:r>
        <w:separator/>
      </w:r>
    </w:p>
  </w:footnote>
  <w:footnote w:type="continuationSeparator" w:id="0">
    <w:p w14:paraId="79B3D5DF" w14:textId="77777777" w:rsidR="00487945" w:rsidRDefault="00487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29DC"/>
    <w:multiLevelType w:val="multilevel"/>
    <w:tmpl w:val="0EF64C18"/>
    <w:lvl w:ilvl="0">
      <w:start w:val="1"/>
      <w:numFmt w:val="decimal"/>
      <w:lvlText w:val="%1."/>
      <w:lvlJc w:val="left"/>
      <w:pPr>
        <w:ind w:left="393" w:hanging="242"/>
      </w:pPr>
      <w:rPr>
        <w:b/>
      </w:rPr>
    </w:lvl>
    <w:lvl w:ilvl="1">
      <w:start w:val="1"/>
      <w:numFmt w:val="decimal"/>
      <w:lvlText w:val="%1.%2"/>
      <w:lvlJc w:val="left"/>
      <w:pPr>
        <w:ind w:left="516" w:hanging="394"/>
      </w:pPr>
      <w:rPr>
        <w:rFonts w:ascii="Calibri" w:eastAsia="Calibri" w:hAnsi="Calibri" w:cs="Calibri"/>
        <w:b/>
        <w:sz w:val="24"/>
        <w:szCs w:val="24"/>
        <w:shd w:val="clear" w:color="auto" w:fill="D9D9D9"/>
      </w:rPr>
    </w:lvl>
    <w:lvl w:ilvl="2">
      <w:numFmt w:val="bullet"/>
      <w:lvlText w:val="•"/>
      <w:lvlJc w:val="left"/>
      <w:pPr>
        <w:ind w:left="1666" w:hanging="394"/>
      </w:pPr>
    </w:lvl>
    <w:lvl w:ilvl="3">
      <w:numFmt w:val="bullet"/>
      <w:lvlText w:val="•"/>
      <w:lvlJc w:val="left"/>
      <w:pPr>
        <w:ind w:left="2813" w:hanging="394"/>
      </w:pPr>
    </w:lvl>
    <w:lvl w:ilvl="4">
      <w:numFmt w:val="bullet"/>
      <w:lvlText w:val="•"/>
      <w:lvlJc w:val="left"/>
      <w:pPr>
        <w:ind w:left="3960" w:hanging="394"/>
      </w:pPr>
    </w:lvl>
    <w:lvl w:ilvl="5">
      <w:numFmt w:val="bullet"/>
      <w:lvlText w:val="•"/>
      <w:lvlJc w:val="left"/>
      <w:pPr>
        <w:ind w:left="5106" w:hanging="394"/>
      </w:pPr>
    </w:lvl>
    <w:lvl w:ilvl="6">
      <w:numFmt w:val="bullet"/>
      <w:lvlText w:val="•"/>
      <w:lvlJc w:val="left"/>
      <w:pPr>
        <w:ind w:left="6253" w:hanging="394"/>
      </w:pPr>
    </w:lvl>
    <w:lvl w:ilvl="7">
      <w:numFmt w:val="bullet"/>
      <w:lvlText w:val="•"/>
      <w:lvlJc w:val="left"/>
      <w:pPr>
        <w:ind w:left="7400" w:hanging="394"/>
      </w:pPr>
    </w:lvl>
    <w:lvl w:ilvl="8">
      <w:numFmt w:val="bullet"/>
      <w:lvlText w:val="•"/>
      <w:lvlJc w:val="left"/>
      <w:pPr>
        <w:ind w:left="8546" w:hanging="394"/>
      </w:pPr>
    </w:lvl>
  </w:abstractNum>
  <w:abstractNum w:abstractNumId="1" w15:restartNumberingAfterBreak="0">
    <w:nsid w:val="39732ABD"/>
    <w:multiLevelType w:val="multilevel"/>
    <w:tmpl w:val="951CE790"/>
    <w:lvl w:ilvl="0">
      <w:start w:val="2"/>
      <w:numFmt w:val="decimal"/>
      <w:lvlText w:val="%1"/>
      <w:lvlJc w:val="left"/>
      <w:pPr>
        <w:ind w:left="514" w:hanging="392"/>
      </w:pPr>
    </w:lvl>
    <w:lvl w:ilvl="1">
      <w:start w:val="4"/>
      <w:numFmt w:val="decimal"/>
      <w:lvlText w:val="%1.%2"/>
      <w:lvlJc w:val="left"/>
      <w:pPr>
        <w:ind w:left="514" w:hanging="392"/>
      </w:pPr>
      <w:rPr>
        <w:rFonts w:ascii="Calibri" w:eastAsia="Calibri" w:hAnsi="Calibri" w:cs="Calibri"/>
        <w:b/>
        <w:sz w:val="24"/>
        <w:szCs w:val="24"/>
        <w:shd w:val="clear" w:color="auto" w:fill="D9D9D9"/>
      </w:rPr>
    </w:lvl>
    <w:lvl w:ilvl="2">
      <w:numFmt w:val="bullet"/>
      <w:lvlText w:val="•"/>
      <w:lvlJc w:val="left"/>
      <w:pPr>
        <w:ind w:left="2584" w:hanging="392"/>
      </w:pPr>
    </w:lvl>
    <w:lvl w:ilvl="3">
      <w:numFmt w:val="bullet"/>
      <w:lvlText w:val="•"/>
      <w:lvlJc w:val="left"/>
      <w:pPr>
        <w:ind w:left="3616" w:hanging="391"/>
      </w:pPr>
    </w:lvl>
    <w:lvl w:ilvl="4">
      <w:numFmt w:val="bullet"/>
      <w:lvlText w:val="•"/>
      <w:lvlJc w:val="left"/>
      <w:pPr>
        <w:ind w:left="4648" w:hanging="392"/>
      </w:pPr>
    </w:lvl>
    <w:lvl w:ilvl="5">
      <w:numFmt w:val="bullet"/>
      <w:lvlText w:val="•"/>
      <w:lvlJc w:val="left"/>
      <w:pPr>
        <w:ind w:left="5680" w:hanging="392"/>
      </w:pPr>
    </w:lvl>
    <w:lvl w:ilvl="6">
      <w:numFmt w:val="bullet"/>
      <w:lvlText w:val="•"/>
      <w:lvlJc w:val="left"/>
      <w:pPr>
        <w:ind w:left="6712" w:hanging="392"/>
      </w:pPr>
    </w:lvl>
    <w:lvl w:ilvl="7">
      <w:numFmt w:val="bullet"/>
      <w:lvlText w:val="•"/>
      <w:lvlJc w:val="left"/>
      <w:pPr>
        <w:ind w:left="7744" w:hanging="392"/>
      </w:pPr>
    </w:lvl>
    <w:lvl w:ilvl="8">
      <w:numFmt w:val="bullet"/>
      <w:lvlText w:val="•"/>
      <w:lvlJc w:val="left"/>
      <w:pPr>
        <w:ind w:left="8776" w:hanging="392"/>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C4C"/>
    <w:rsid w:val="000C4E57"/>
    <w:rsid w:val="00345F0A"/>
    <w:rsid w:val="0037352E"/>
    <w:rsid w:val="0038320B"/>
    <w:rsid w:val="00396A12"/>
    <w:rsid w:val="00487945"/>
    <w:rsid w:val="00506270"/>
    <w:rsid w:val="0077309D"/>
    <w:rsid w:val="008F0E2A"/>
    <w:rsid w:val="00A41C4C"/>
    <w:rsid w:val="00D34773"/>
    <w:rsid w:val="00D75414"/>
    <w:rsid w:val="00E45D92"/>
    <w:rsid w:val="00FA52D5"/>
    <w:rsid w:val="00FD23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7CB3F"/>
  <w15:docId w15:val="{B2AB6CD4-6DD6-4989-97E3-8FFBAD62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l-SI" w:eastAsia="sl-SI"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uiPriority w:val="9"/>
    <w:qFormat/>
    <w:pPr>
      <w:spacing w:before="201"/>
      <w:ind w:left="516"/>
      <w:outlineLvl w:val="0"/>
    </w:pPr>
    <w:rPr>
      <w:b/>
      <w:sz w:val="24"/>
      <w:szCs w:val="24"/>
    </w:rPr>
  </w:style>
  <w:style w:type="paragraph" w:styleId="Naslov2">
    <w:name w:val="heading 2"/>
    <w:basedOn w:val="Navaden"/>
    <w:next w:val="Navaden"/>
    <w:uiPriority w:val="9"/>
    <w:semiHidden/>
    <w:unhideWhenUsed/>
    <w:qFormat/>
    <w:pPr>
      <w:keepNext/>
      <w:keepLines/>
      <w:spacing w:before="360" w:after="80"/>
      <w:outlineLvl w:val="1"/>
    </w:pPr>
    <w:rPr>
      <w:b/>
      <w:sz w:val="36"/>
      <w:szCs w:val="36"/>
    </w:rPr>
  </w:style>
  <w:style w:type="paragraph" w:styleId="Naslov3">
    <w:name w:val="heading 3"/>
    <w:basedOn w:val="Navaden"/>
    <w:next w:val="Navaden"/>
    <w:uiPriority w:val="9"/>
    <w:semiHidden/>
    <w:unhideWhenUsed/>
    <w:qFormat/>
    <w:pPr>
      <w:keepNext/>
      <w:keepLines/>
      <w:spacing w:before="280" w:after="80"/>
      <w:outlineLvl w:val="2"/>
    </w:pPr>
    <w:rPr>
      <w:b/>
      <w:sz w:val="28"/>
      <w:szCs w:val="28"/>
    </w:rPr>
  </w:style>
  <w:style w:type="paragraph" w:styleId="Naslov4">
    <w:name w:val="heading 4"/>
    <w:basedOn w:val="Navaden"/>
    <w:next w:val="Navaden"/>
    <w:uiPriority w:val="9"/>
    <w:semiHidden/>
    <w:unhideWhenUsed/>
    <w:qFormat/>
    <w:pPr>
      <w:keepNext/>
      <w:keepLines/>
      <w:spacing w:before="240" w:after="40"/>
      <w:outlineLvl w:val="3"/>
    </w:pPr>
    <w:rPr>
      <w:b/>
      <w:sz w:val="24"/>
      <w:szCs w:val="24"/>
    </w:rPr>
  </w:style>
  <w:style w:type="paragraph" w:styleId="Naslov5">
    <w:name w:val="heading 5"/>
    <w:basedOn w:val="Navaden"/>
    <w:next w:val="Navaden"/>
    <w:uiPriority w:val="9"/>
    <w:semiHidden/>
    <w:unhideWhenUsed/>
    <w:qFormat/>
    <w:pPr>
      <w:keepNext/>
      <w:keepLines/>
      <w:spacing w:before="220" w:after="40"/>
      <w:outlineLvl w:val="4"/>
    </w:pPr>
    <w:rPr>
      <w:b/>
    </w:rPr>
  </w:style>
  <w:style w:type="paragraph" w:styleId="Naslov6">
    <w:name w:val="heading 6"/>
    <w:basedOn w:val="Navaden"/>
    <w:next w:val="Navaden"/>
    <w:uiPriority w:val="9"/>
    <w:semiHidden/>
    <w:unhideWhenUsed/>
    <w:qFormat/>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uiPriority w:val="10"/>
    <w:qFormat/>
    <w:pPr>
      <w:ind w:left="490" w:right="490"/>
      <w:jc w:val="center"/>
    </w:pPr>
    <w:rPr>
      <w:b/>
      <w:sz w:val="56"/>
      <w:szCs w:val="56"/>
    </w:rPr>
  </w:style>
  <w:style w:type="paragraph" w:styleId="Podnaslov">
    <w:name w:val="Subtitle"/>
    <w:basedOn w:val="Navaden"/>
    <w:next w:val="Navaden"/>
    <w:uiPriority w:val="11"/>
    <w:qFormat/>
    <w:pPr>
      <w:keepNext/>
      <w:keepLines/>
      <w:spacing w:before="360" w:after="80"/>
    </w:pPr>
    <w:rPr>
      <w:rFonts w:ascii="Georgia" w:eastAsia="Georgia" w:hAnsi="Georgia" w:cs="Georgia"/>
      <w:i/>
      <w:color w:val="666666"/>
      <w:sz w:val="48"/>
      <w:szCs w:val="48"/>
    </w:rPr>
  </w:style>
  <w:style w:type="character" w:styleId="Hiperpovezava">
    <w:name w:val="Hyperlink"/>
    <w:basedOn w:val="Privzetapisavaodstavka"/>
    <w:uiPriority w:val="99"/>
    <w:unhideWhenUsed/>
    <w:rsid w:val="00D75414"/>
    <w:rPr>
      <w:color w:val="0000FF" w:themeColor="hyperlink"/>
      <w:u w:val="single"/>
    </w:rPr>
  </w:style>
  <w:style w:type="character" w:styleId="Nerazreenaomemba">
    <w:name w:val="Unresolved Mention"/>
    <w:basedOn w:val="Privzetapisavaodstavka"/>
    <w:uiPriority w:val="99"/>
    <w:semiHidden/>
    <w:unhideWhenUsed/>
    <w:rsid w:val="00D75414"/>
    <w:rPr>
      <w:color w:val="605E5C"/>
      <w:shd w:val="clear" w:color="auto" w:fill="E1DFDD"/>
    </w:rPr>
  </w:style>
  <w:style w:type="character" w:styleId="SledenaHiperpovezava">
    <w:name w:val="FollowedHyperlink"/>
    <w:basedOn w:val="Privzetapisavaodstavka"/>
    <w:uiPriority w:val="99"/>
    <w:semiHidden/>
    <w:unhideWhenUsed/>
    <w:rsid w:val="00D75414"/>
    <w:rPr>
      <w:color w:val="800080" w:themeColor="followedHyperlink"/>
      <w:u w:val="single"/>
    </w:rPr>
  </w:style>
  <w:style w:type="paragraph" w:styleId="Odstavekseznama">
    <w:name w:val="List Paragraph"/>
    <w:basedOn w:val="Navaden"/>
    <w:uiPriority w:val="34"/>
    <w:qFormat/>
    <w:rsid w:val="00D75414"/>
    <w:pPr>
      <w:ind w:left="720"/>
      <w:contextualSpacing/>
    </w:pPr>
  </w:style>
  <w:style w:type="paragraph" w:styleId="Glava">
    <w:name w:val="header"/>
    <w:basedOn w:val="Navaden"/>
    <w:link w:val="GlavaZnak"/>
    <w:uiPriority w:val="99"/>
    <w:unhideWhenUsed/>
    <w:rsid w:val="00E45D92"/>
    <w:pPr>
      <w:tabs>
        <w:tab w:val="center" w:pos="4536"/>
        <w:tab w:val="right" w:pos="9072"/>
      </w:tabs>
    </w:pPr>
  </w:style>
  <w:style w:type="character" w:customStyle="1" w:styleId="GlavaZnak">
    <w:name w:val="Glava Znak"/>
    <w:basedOn w:val="Privzetapisavaodstavka"/>
    <w:link w:val="Glava"/>
    <w:uiPriority w:val="99"/>
    <w:rsid w:val="00E45D92"/>
  </w:style>
  <w:style w:type="paragraph" w:styleId="Noga">
    <w:name w:val="footer"/>
    <w:basedOn w:val="Navaden"/>
    <w:link w:val="NogaZnak"/>
    <w:uiPriority w:val="99"/>
    <w:unhideWhenUsed/>
    <w:rsid w:val="00E45D92"/>
    <w:pPr>
      <w:tabs>
        <w:tab w:val="center" w:pos="4536"/>
        <w:tab w:val="right" w:pos="9072"/>
      </w:tabs>
    </w:pPr>
  </w:style>
  <w:style w:type="character" w:customStyle="1" w:styleId="NogaZnak">
    <w:name w:val="Noga Znak"/>
    <w:basedOn w:val="Privzetapisavaodstavka"/>
    <w:link w:val="Noga"/>
    <w:uiPriority w:val="99"/>
    <w:rsid w:val="00E45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spreserje.si/izbirni-predmeti/" TargetMode="External"/><Relationship Id="rId3" Type="http://schemas.openxmlformats.org/officeDocument/2006/relationships/settings" Target="settings.xml"/><Relationship Id="rId7" Type="http://schemas.openxmlformats.org/officeDocument/2006/relationships/hyperlink" Target="https://www.gov.si/teme/programi-in-ucni-nacrti-v-osnovni-so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1511</Words>
  <Characters>8616</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Pomočnica ravnatelja</dc:creator>
  <cp:lastModifiedBy>Pomočnica ravnatelja</cp:lastModifiedBy>
  <cp:revision>7</cp:revision>
  <dcterms:created xsi:type="dcterms:W3CDTF">2024-04-10T07:43:00Z</dcterms:created>
  <dcterms:modified xsi:type="dcterms:W3CDTF">2024-04-10T10:38:00Z</dcterms:modified>
</cp:coreProperties>
</file>